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210C72" w:rsidRDefault="00BB464D" w:rsidP="00BB464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1F0217" w14:textId="37FC0F0C" w:rsidR="00A63563" w:rsidRPr="00210C72" w:rsidRDefault="00A63563" w:rsidP="00BB464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 xml:space="preserve">PROCESO </w:t>
      </w:r>
      <w:r w:rsidR="002E0F5A" w:rsidRPr="00210C72">
        <w:rPr>
          <w:rFonts w:ascii="Times New Roman" w:hAnsi="Times New Roman"/>
          <w:b/>
          <w:sz w:val="24"/>
          <w:szCs w:val="24"/>
        </w:rPr>
        <w:t>DE GESTIÓN DE</w:t>
      </w:r>
      <w:r w:rsidR="00B53D0D" w:rsidRPr="00210C72">
        <w:rPr>
          <w:rFonts w:ascii="Times New Roman" w:hAnsi="Times New Roman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210C72" w:rsidRDefault="00A63563" w:rsidP="00BB464D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 xml:space="preserve">FORMATO </w:t>
      </w:r>
      <w:r w:rsidR="00B53D0D" w:rsidRPr="00210C72">
        <w:rPr>
          <w:rFonts w:ascii="Times New Roman" w:hAnsi="Times New Roman"/>
          <w:b/>
          <w:sz w:val="24"/>
          <w:szCs w:val="24"/>
        </w:rPr>
        <w:t>GUÍA DE APRENDIZAJE</w:t>
      </w:r>
    </w:p>
    <w:p w14:paraId="26976494" w14:textId="77777777" w:rsidR="00BB464D" w:rsidRPr="00210C72" w:rsidRDefault="00BB464D" w:rsidP="00BB464D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65322F1D" w14:textId="14AA6DF9" w:rsidR="00B53D0D" w:rsidRPr="00210C72" w:rsidRDefault="003605B2" w:rsidP="0003339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 xml:space="preserve">1. </w:t>
      </w:r>
      <w:r w:rsidR="00B53D0D" w:rsidRPr="00210C72">
        <w:rPr>
          <w:rFonts w:ascii="Times New Roman" w:hAnsi="Times New Roman"/>
          <w:b/>
          <w:sz w:val="24"/>
          <w:szCs w:val="24"/>
        </w:rPr>
        <w:t>IDENTIFICACIÓN DE LA GUIA DE APRENDIZAJE</w:t>
      </w:r>
    </w:p>
    <w:p w14:paraId="5146533C" w14:textId="57993AE2" w:rsidR="00B53D0D" w:rsidRPr="00210C72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Denominación del Programa de Formación:</w:t>
      </w:r>
      <w:r w:rsidR="004A3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C35">
        <w:rPr>
          <w:rFonts w:ascii="Times New Roman" w:hAnsi="Times New Roman" w:cs="Times New Roman"/>
          <w:sz w:val="24"/>
          <w:szCs w:val="24"/>
        </w:rPr>
        <w:t>Tecnico</w:t>
      </w:r>
      <w:proofErr w:type="spellEnd"/>
      <w:r w:rsidR="00BD1C35">
        <w:rPr>
          <w:rFonts w:ascii="Times New Roman" w:hAnsi="Times New Roman" w:cs="Times New Roman"/>
          <w:sz w:val="24"/>
          <w:szCs w:val="24"/>
        </w:rPr>
        <w:t xml:space="preserve"> Producción de café</w:t>
      </w:r>
      <w:r w:rsidR="00BC2466">
        <w:rPr>
          <w:rFonts w:ascii="Times New Roman" w:hAnsi="Times New Roman" w:cs="Times New Roman"/>
          <w:sz w:val="24"/>
          <w:szCs w:val="24"/>
        </w:rPr>
        <w:t xml:space="preserve"> 3199551</w:t>
      </w:r>
    </w:p>
    <w:p w14:paraId="1A180E1A" w14:textId="77777777" w:rsidR="00BD1C35" w:rsidRPr="00DE0A76" w:rsidRDefault="00B53D0D" w:rsidP="00BD1C35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Código del Programa de Formación:</w:t>
      </w:r>
      <w:r w:rsidR="00BD1C35">
        <w:rPr>
          <w:rFonts w:ascii="Times New Roman" w:hAnsi="Times New Roman" w:cs="Times New Roman"/>
          <w:sz w:val="24"/>
          <w:szCs w:val="24"/>
        </w:rPr>
        <w:t xml:space="preserve"> </w:t>
      </w:r>
      <w:r w:rsidR="00BD1C35" w:rsidRPr="00DE0A76">
        <w:rPr>
          <w:rFonts w:ascii="Times New Roman" w:hAnsi="Times New Roman" w:cs="Times New Roman"/>
          <w:sz w:val="24"/>
          <w:szCs w:val="24"/>
        </w:rPr>
        <w:t>723112</w:t>
      </w:r>
    </w:p>
    <w:p w14:paraId="27E1B01F" w14:textId="165B4EA3" w:rsidR="00BD1C35" w:rsidRPr="00DE0A76" w:rsidRDefault="00BD1C35" w:rsidP="00BD1C35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76">
        <w:rPr>
          <w:rFonts w:ascii="Times New Roman" w:hAnsi="Times New Roman" w:cs="Times New Roman"/>
          <w:sz w:val="24"/>
          <w:szCs w:val="24"/>
        </w:rPr>
        <w:t>Nombre del Proyecto Formativo: mejoramiento en la producción sostenible de café mediante buenas prácticas agrícolas y tecnologías para aumentar la calidad y Competitividad.</w:t>
      </w:r>
    </w:p>
    <w:p w14:paraId="63058BFC" w14:textId="133F9983" w:rsidR="00B53D0D" w:rsidRPr="00210C72" w:rsidRDefault="00B53D0D" w:rsidP="00BD1C35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Fase del Proyecto</w:t>
      </w:r>
      <w:r w:rsidR="00F51763" w:rsidRPr="00210C72">
        <w:rPr>
          <w:rFonts w:ascii="Times New Roman" w:hAnsi="Times New Roman" w:cs="Times New Roman"/>
          <w:sz w:val="24"/>
          <w:szCs w:val="24"/>
        </w:rPr>
        <w:t>:</w:t>
      </w:r>
      <w:r w:rsidR="00BD1C35">
        <w:rPr>
          <w:rFonts w:ascii="Times New Roman" w:hAnsi="Times New Roman" w:cs="Times New Roman"/>
          <w:sz w:val="24"/>
          <w:szCs w:val="24"/>
        </w:rPr>
        <w:t xml:space="preserve"> Ejecución</w:t>
      </w:r>
    </w:p>
    <w:p w14:paraId="66D83556" w14:textId="4D3A15E0" w:rsidR="00B53D0D" w:rsidRPr="00BD1C35" w:rsidRDefault="00B53D0D" w:rsidP="00BD1C35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Actividad de Proyecto</w:t>
      </w:r>
      <w:r w:rsidR="00E54187" w:rsidRPr="00210C72">
        <w:rPr>
          <w:rFonts w:ascii="Times New Roman" w:hAnsi="Times New Roman" w:cs="Times New Roman"/>
          <w:sz w:val="24"/>
          <w:szCs w:val="24"/>
        </w:rPr>
        <w:t xml:space="preserve"> </w:t>
      </w:r>
      <w:r w:rsidR="5A7EFF2D" w:rsidRPr="00210C72">
        <w:rPr>
          <w:rFonts w:ascii="Times New Roman" w:hAnsi="Times New Roman" w:cs="Times New Roman"/>
          <w:sz w:val="24"/>
          <w:szCs w:val="24"/>
        </w:rPr>
        <w:t>Formativo</w:t>
      </w:r>
      <w:r w:rsidR="00F51763" w:rsidRPr="00210C72">
        <w:rPr>
          <w:rFonts w:ascii="Times New Roman" w:hAnsi="Times New Roman" w:cs="Times New Roman"/>
          <w:sz w:val="24"/>
          <w:szCs w:val="24"/>
        </w:rPr>
        <w:t>:</w:t>
      </w:r>
      <w:r w:rsidR="00BD1C35">
        <w:rPr>
          <w:rFonts w:ascii="Times New Roman" w:hAnsi="Times New Roman" w:cs="Times New Roman"/>
          <w:sz w:val="24"/>
          <w:szCs w:val="24"/>
        </w:rPr>
        <w:t xml:space="preserve"> </w:t>
      </w:r>
      <w:r w:rsidR="00BD1C35" w:rsidRPr="00DE0A76">
        <w:rPr>
          <w:rFonts w:ascii="Times New Roman" w:hAnsi="Times New Roman" w:cs="Times New Roman"/>
          <w:sz w:val="24"/>
          <w:szCs w:val="24"/>
        </w:rPr>
        <w:t xml:space="preserve">intervenir sistema agrícola con Alternativas de solución Sostenibles dentro del marco de las </w:t>
      </w:r>
      <w:proofErr w:type="spellStart"/>
      <w:r w:rsidR="00BD1C35" w:rsidRPr="00DE0A76">
        <w:rPr>
          <w:rFonts w:ascii="Times New Roman" w:hAnsi="Times New Roman" w:cs="Times New Roman"/>
          <w:sz w:val="24"/>
          <w:szCs w:val="24"/>
        </w:rPr>
        <w:t>bpa</w:t>
      </w:r>
      <w:proofErr w:type="spellEnd"/>
      <w:r w:rsidR="00BD1C35" w:rsidRPr="00DE0A76">
        <w:rPr>
          <w:rFonts w:ascii="Times New Roman" w:hAnsi="Times New Roman" w:cs="Times New Roman"/>
          <w:sz w:val="24"/>
          <w:szCs w:val="24"/>
        </w:rPr>
        <w:t>.</w:t>
      </w:r>
    </w:p>
    <w:p w14:paraId="0F830893" w14:textId="7D9C0F82" w:rsidR="00B53D0D" w:rsidRPr="00805B0D" w:rsidRDefault="00B53D0D" w:rsidP="00805B0D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Competencia</w:t>
      </w:r>
      <w:r w:rsidR="00F51763" w:rsidRPr="00210C72">
        <w:rPr>
          <w:rFonts w:ascii="Times New Roman" w:hAnsi="Times New Roman" w:cs="Times New Roman"/>
          <w:sz w:val="24"/>
          <w:szCs w:val="24"/>
        </w:rPr>
        <w:t>:</w:t>
      </w:r>
      <w:r w:rsidR="00805B0D">
        <w:rPr>
          <w:rFonts w:ascii="Times New Roman" w:hAnsi="Times New Roman" w:cs="Times New Roman"/>
          <w:sz w:val="24"/>
          <w:szCs w:val="24"/>
        </w:rPr>
        <w:t xml:space="preserve"> </w:t>
      </w:r>
      <w:r w:rsidR="00805B0D" w:rsidRPr="00805B0D">
        <w:rPr>
          <w:rFonts w:ascii="Times New Roman" w:hAnsi="Times New Roman" w:cs="Times New Roman"/>
          <w:sz w:val="24"/>
          <w:szCs w:val="24"/>
        </w:rPr>
        <w:t>efectuar el manejo integrado de enfermedades minimizando las pérdidas y</w:t>
      </w:r>
      <w:r w:rsidR="00805B0D">
        <w:rPr>
          <w:rFonts w:ascii="Times New Roman" w:hAnsi="Times New Roman" w:cs="Times New Roman"/>
          <w:sz w:val="24"/>
          <w:szCs w:val="24"/>
        </w:rPr>
        <w:t xml:space="preserve"> </w:t>
      </w:r>
      <w:r w:rsidR="00805B0D" w:rsidRPr="00805B0D">
        <w:rPr>
          <w:rFonts w:ascii="Times New Roman" w:hAnsi="Times New Roman"/>
          <w:sz w:val="24"/>
          <w:szCs w:val="24"/>
        </w:rPr>
        <w:t>con criterios de sostenibilidad</w:t>
      </w:r>
      <w:r w:rsidR="00805B0D">
        <w:rPr>
          <w:rFonts w:ascii="Times New Roman" w:hAnsi="Times New Roman"/>
          <w:sz w:val="24"/>
          <w:szCs w:val="24"/>
        </w:rPr>
        <w:t>.</w:t>
      </w:r>
    </w:p>
    <w:p w14:paraId="7C55BADF" w14:textId="156CC961" w:rsidR="00672C46" w:rsidRDefault="00805B0D" w:rsidP="00672C46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B0D">
        <w:rPr>
          <w:rFonts w:ascii="Times New Roman" w:hAnsi="Times New Roman" w:cs="Times New Roman"/>
          <w:sz w:val="24"/>
          <w:szCs w:val="24"/>
        </w:rPr>
        <w:t>Establecer plantaciones de café con criterios de sostenibilidad y competitividad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7649E3" w14:textId="77777777" w:rsidR="00672C46" w:rsidRPr="00672C46" w:rsidRDefault="00672C46" w:rsidP="00672C46">
      <w:pPr>
        <w:pStyle w:val="Prrafode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ECAB32" w14:textId="3160FB01" w:rsidR="00B53D0D" w:rsidRPr="00672C46" w:rsidRDefault="00B53D0D" w:rsidP="00672C4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Resultados de Aprendizaje:</w:t>
      </w:r>
      <w:r w:rsidR="00805B0D">
        <w:rPr>
          <w:rFonts w:ascii="Times New Roman" w:hAnsi="Times New Roman" w:cs="Times New Roman"/>
          <w:sz w:val="24"/>
          <w:szCs w:val="24"/>
        </w:rPr>
        <w:t xml:space="preserve"> </w:t>
      </w:r>
      <w:r w:rsidR="009B40D0">
        <w:rPr>
          <w:rFonts w:ascii="Times New Roman" w:hAnsi="Times New Roman" w:cs="Times New Roman"/>
          <w:sz w:val="24"/>
          <w:szCs w:val="24"/>
        </w:rPr>
        <w:t>-</w:t>
      </w:r>
      <w:r w:rsidR="00F123C0" w:rsidRPr="00672C46">
        <w:rPr>
          <w:rFonts w:ascii="Times New Roman" w:hAnsi="Times New Roman" w:cs="Times New Roman"/>
          <w:sz w:val="24"/>
          <w:szCs w:val="24"/>
        </w:rPr>
        <w:t>suministra los nutrientes de acuerdo a las necesidades nutricionales del cultivo para conservar el normal desarrollo de las plantas.</w:t>
      </w:r>
    </w:p>
    <w:p w14:paraId="41B02AB9" w14:textId="2F7A6D7B" w:rsidR="00672C46" w:rsidRPr="00672C46" w:rsidRDefault="00F123C0" w:rsidP="00672C4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C46">
        <w:rPr>
          <w:rFonts w:ascii="Times New Roman" w:hAnsi="Times New Roman" w:cs="Times New Roman"/>
          <w:sz w:val="24"/>
          <w:szCs w:val="24"/>
        </w:rPr>
        <w:t>Dosificar y aplicar fertilizantes según las deficiencias nutricionales que presente el cultivo, los resultados del análisis del suelo, los ciclos de producción y las recomendaciones técnicas.</w:t>
      </w:r>
    </w:p>
    <w:p w14:paraId="5100B719" w14:textId="6BDDCF7E" w:rsidR="00672C46" w:rsidRPr="00672C46" w:rsidRDefault="00F123C0" w:rsidP="00672C4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C46">
        <w:rPr>
          <w:rFonts w:ascii="Times New Roman" w:hAnsi="Times New Roman" w:cs="Times New Roman"/>
          <w:sz w:val="24"/>
          <w:szCs w:val="24"/>
        </w:rPr>
        <w:t xml:space="preserve">abonar las plantas dependiendo de las características propias del terreno </w:t>
      </w:r>
      <w:proofErr w:type="spellStart"/>
      <w:r w:rsidRPr="00672C46">
        <w:rPr>
          <w:rFonts w:ascii="Times New Roman" w:hAnsi="Times New Roman" w:cs="Times New Roman"/>
          <w:sz w:val="24"/>
          <w:szCs w:val="24"/>
        </w:rPr>
        <w:t>ysiguiendo</w:t>
      </w:r>
      <w:proofErr w:type="spellEnd"/>
      <w:r w:rsidRPr="00672C46">
        <w:rPr>
          <w:rFonts w:ascii="Times New Roman" w:hAnsi="Times New Roman" w:cs="Times New Roman"/>
          <w:sz w:val="24"/>
          <w:szCs w:val="24"/>
        </w:rPr>
        <w:t xml:space="preserve"> las recomendaciones técnicas.</w:t>
      </w:r>
    </w:p>
    <w:p w14:paraId="2F477666" w14:textId="2BF4CB26" w:rsidR="00F51763" w:rsidRPr="00210C72" w:rsidRDefault="00B53D0D" w:rsidP="00672C4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C72">
        <w:rPr>
          <w:rFonts w:ascii="Times New Roman" w:hAnsi="Times New Roman" w:cs="Times New Roman"/>
          <w:sz w:val="24"/>
          <w:szCs w:val="24"/>
        </w:rPr>
        <w:t>Duración de la Guía</w:t>
      </w:r>
      <w:r w:rsidR="005E2F69" w:rsidRPr="00210C72">
        <w:rPr>
          <w:rFonts w:ascii="Times New Roman" w:hAnsi="Times New Roman" w:cs="Times New Roman"/>
          <w:sz w:val="24"/>
          <w:szCs w:val="24"/>
        </w:rPr>
        <w:t xml:space="preserve"> de Aprendizaje</w:t>
      </w:r>
      <w:r w:rsidR="009518E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9518E6">
        <w:rPr>
          <w:rFonts w:ascii="Times New Roman" w:hAnsi="Times New Roman" w:cs="Times New Roman"/>
          <w:sz w:val="24"/>
          <w:szCs w:val="24"/>
        </w:rPr>
        <w:t xml:space="preserve">72 </w:t>
      </w:r>
      <w:r w:rsidR="00F51763" w:rsidRPr="00210C7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F51763" w:rsidRPr="00210C72">
        <w:rPr>
          <w:rFonts w:ascii="Times New Roman" w:hAnsi="Times New Roman" w:cs="Times New Roman"/>
          <w:sz w:val="24"/>
          <w:szCs w:val="24"/>
        </w:rPr>
        <w:t>horas):</w:t>
      </w:r>
    </w:p>
    <w:p w14:paraId="6395F881" w14:textId="0CF25195" w:rsidR="00B53D0D" w:rsidRPr="00210C72" w:rsidRDefault="00B53D0D" w:rsidP="009448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>2. PRESENTACIÓN</w:t>
      </w:r>
    </w:p>
    <w:p w14:paraId="1DA46D31" w14:textId="77777777" w:rsidR="00CE69A9" w:rsidRPr="00210C72" w:rsidRDefault="00CE69A9" w:rsidP="009448E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A884543" w14:textId="77777777" w:rsidR="003F57A2" w:rsidRPr="00210C72" w:rsidRDefault="003F57A2" w:rsidP="003F57A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  <w:r w:rsidRPr="00210C72">
        <w:rPr>
          <w:rFonts w:ascii="Times New Roman" w:eastAsia="Times New Roman" w:hAnsi="Times New Roman"/>
          <w:sz w:val="24"/>
          <w:szCs w:val="24"/>
          <w:lang w:eastAsia="es-CO"/>
        </w:rPr>
        <w:t>El cultivo de café es una de las principales actividades productivas en Colombia y representa un patrimonio cultural y económico para miles de familias campesinas. Su éxito depende no solo de la tradición, sino también de la implementación de prácticas técnicas que garanticen sostenibilidad, rentabilidad y competitividad en el mercado.</w:t>
      </w:r>
    </w:p>
    <w:p w14:paraId="28D5E466" w14:textId="77777777" w:rsidR="003F57A2" w:rsidRPr="00210C72" w:rsidRDefault="003F57A2" w:rsidP="003F57A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  <w:r w:rsidRPr="00210C72">
        <w:rPr>
          <w:rFonts w:ascii="Times New Roman" w:eastAsia="Times New Roman" w:hAnsi="Times New Roman"/>
          <w:sz w:val="24"/>
          <w:szCs w:val="24"/>
          <w:lang w:eastAsia="es-CO"/>
        </w:rPr>
        <w:lastRenderedPageBreak/>
        <w:t>En este proceso de formación, los aprendices desarrollarán las competencias necesarias para identificar las necesidades nutricionales del cultivo, interpretar análisis de suelo y aplicar fertilizantes de manera eficiente, teniendo en cuenta las recomendaciones técnicas y las condiciones propias del terreno.</w:t>
      </w:r>
    </w:p>
    <w:p w14:paraId="30A7D45A" w14:textId="77777777" w:rsidR="003F57A2" w:rsidRPr="00210C72" w:rsidRDefault="003F57A2" w:rsidP="003F57A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  <w:r w:rsidRPr="00210C72">
        <w:rPr>
          <w:rFonts w:ascii="Times New Roman" w:eastAsia="Times New Roman" w:hAnsi="Times New Roman"/>
          <w:sz w:val="24"/>
          <w:szCs w:val="24"/>
          <w:lang w:eastAsia="es-CO"/>
        </w:rPr>
        <w:t>La guía permitirá comprender cómo la nutrición adecuada del café contribuye al desarrollo normal de las plantas, la reducción de enfermedades y el aumento de la productividad, bajo criterios de sostenibilidad ambiental. Asimismo, fomentará la capacidad de tomar decisiones responsables que equilibren la productividad con la conservación de los recursos naturales.</w:t>
      </w:r>
    </w:p>
    <w:p w14:paraId="04DB577D" w14:textId="156D88EF" w:rsidR="009448E8" w:rsidRPr="00210C72" w:rsidRDefault="003F57A2" w:rsidP="006F79A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  <w:r w:rsidRPr="00210C72">
        <w:rPr>
          <w:rFonts w:ascii="Times New Roman" w:eastAsia="Times New Roman" w:hAnsi="Times New Roman"/>
          <w:sz w:val="24"/>
          <w:szCs w:val="24"/>
          <w:lang w:eastAsia="es-CO"/>
        </w:rPr>
        <w:t>El aprendiz será protagonista de su formación a través de actividades prácticas, análisis de casos reales y elaboración de planes de fertilización sostenible. De esta forma, podrá transferir el conocimiento adquirido a su entorno productivo y comunitario, generando impactos positivos en la calidad de vida, la economía local y la competitividad del sector cafetero.</w:t>
      </w:r>
    </w:p>
    <w:p w14:paraId="05E7627C" w14:textId="63E93677" w:rsidR="00B53D0D" w:rsidRPr="00210C72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210C72">
        <w:rPr>
          <w:rFonts w:ascii="Times New Roman" w:hAnsi="Times New Roman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210C72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10C72">
        <w:rPr>
          <w:rFonts w:ascii="Times New Roman" w:hAnsi="Times New Roman" w:cs="Times New Roman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210C72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val="es-MX"/>
        </w:rPr>
      </w:pPr>
      <w:r w:rsidRPr="00210C72">
        <w:rPr>
          <w:rFonts w:ascii="Times New Roman" w:hAnsi="Times New Roman"/>
          <w:b/>
          <w:bCs/>
          <w:sz w:val="24"/>
          <w:szCs w:val="24"/>
          <w:lang w:val="es-MX"/>
        </w:rPr>
        <w:t xml:space="preserve">3.1 </w:t>
      </w:r>
      <w:r w:rsidR="008D7773" w:rsidRPr="00210C72">
        <w:rPr>
          <w:rFonts w:ascii="Times New Roman" w:hAnsi="Times New Roman"/>
          <w:b/>
          <w:bCs/>
          <w:sz w:val="24"/>
          <w:szCs w:val="24"/>
          <w:lang w:val="es-MX"/>
        </w:rPr>
        <w:t>Actividades de refle</w:t>
      </w:r>
      <w:r w:rsidR="007553B0" w:rsidRPr="00210C72">
        <w:rPr>
          <w:rFonts w:ascii="Times New Roman" w:hAnsi="Times New Roman"/>
          <w:b/>
          <w:bCs/>
          <w:sz w:val="24"/>
          <w:szCs w:val="24"/>
          <w:lang w:val="es-MX"/>
        </w:rPr>
        <w:t>xi</w:t>
      </w:r>
      <w:r w:rsidR="008D7773" w:rsidRPr="00210C72">
        <w:rPr>
          <w:rFonts w:ascii="Times New Roman" w:hAnsi="Times New Roman"/>
          <w:b/>
          <w:bCs/>
          <w:sz w:val="24"/>
          <w:szCs w:val="24"/>
          <w:lang w:val="es-MX"/>
        </w:rPr>
        <w:t>ón inicial</w:t>
      </w:r>
      <w:r w:rsidR="003630EC" w:rsidRPr="00210C72">
        <w:rPr>
          <w:rFonts w:ascii="Times New Roman" w:hAnsi="Times New Roman"/>
          <w:b/>
          <w:bCs/>
          <w:sz w:val="24"/>
          <w:szCs w:val="24"/>
          <w:lang w:val="es-MX"/>
        </w:rPr>
        <w:t>:</w:t>
      </w:r>
    </w:p>
    <w:p w14:paraId="30208798" w14:textId="0CAA4FFB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Descripción de la actividad: </w:t>
      </w:r>
      <w:r w:rsidR="009518E6">
        <w:rPr>
          <w:rFonts w:ascii="Times New Roman" w:eastAsia="Arial" w:hAnsi="Times New Roman"/>
          <w:bCs/>
          <w:sz w:val="24"/>
          <w:szCs w:val="24"/>
        </w:rPr>
        <w:t xml:space="preserve">Cuestionario sobre nutrición </w:t>
      </w:r>
    </w:p>
    <w:p w14:paraId="6AFE8DDC" w14:textId="6B84D6D5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Ambiente requerido:  </w:t>
      </w:r>
      <w:r w:rsidR="009518E6">
        <w:rPr>
          <w:rFonts w:ascii="Times New Roman" w:eastAsia="Arial" w:hAnsi="Times New Roman"/>
          <w:bCs/>
          <w:sz w:val="24"/>
          <w:szCs w:val="24"/>
        </w:rPr>
        <w:t>aula convencional</w:t>
      </w:r>
    </w:p>
    <w:p w14:paraId="4295213D" w14:textId="3FE356C5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Estrategias </w:t>
      </w:r>
      <w:r w:rsidR="000723CC" w:rsidRPr="00210C72">
        <w:rPr>
          <w:rFonts w:ascii="Times New Roman" w:eastAsia="Arial" w:hAnsi="Times New Roman"/>
          <w:bCs/>
          <w:sz w:val="24"/>
          <w:szCs w:val="24"/>
        </w:rPr>
        <w:t xml:space="preserve">o técnicas </w:t>
      </w:r>
      <w:r w:rsidRPr="00210C72">
        <w:rPr>
          <w:rFonts w:ascii="Times New Roman" w:eastAsia="Arial" w:hAnsi="Times New Roman"/>
          <w:bCs/>
          <w:sz w:val="24"/>
          <w:szCs w:val="24"/>
        </w:rPr>
        <w:t xml:space="preserve">didácticas activas:  </w:t>
      </w:r>
      <w:r w:rsidR="009518E6">
        <w:rPr>
          <w:rFonts w:ascii="Times New Roman" w:eastAsia="Arial" w:hAnsi="Times New Roman"/>
          <w:bCs/>
          <w:sz w:val="24"/>
          <w:szCs w:val="24"/>
        </w:rPr>
        <w:t xml:space="preserve"> cuestionario</w:t>
      </w:r>
    </w:p>
    <w:p w14:paraId="6E2905C9" w14:textId="1F6B92A4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Materiales de formación</w:t>
      </w:r>
      <w:r w:rsidR="009518E6">
        <w:rPr>
          <w:rFonts w:ascii="Times New Roman" w:eastAsia="Arial" w:hAnsi="Times New Roman"/>
          <w:bCs/>
          <w:sz w:val="24"/>
          <w:szCs w:val="24"/>
        </w:rPr>
        <w:t xml:space="preserve">: papel, </w:t>
      </w:r>
      <w:proofErr w:type="spellStart"/>
      <w:r w:rsidR="009518E6">
        <w:rPr>
          <w:rFonts w:ascii="Times New Roman" w:eastAsia="Arial" w:hAnsi="Times New Roman"/>
          <w:bCs/>
          <w:sz w:val="24"/>
          <w:szCs w:val="24"/>
        </w:rPr>
        <w:t>Lapiz</w:t>
      </w:r>
      <w:proofErr w:type="spellEnd"/>
      <w:r w:rsidR="009518E6">
        <w:rPr>
          <w:rFonts w:ascii="Times New Roman" w:eastAsia="Arial" w:hAnsi="Times New Roman"/>
          <w:bCs/>
          <w:sz w:val="24"/>
          <w:szCs w:val="24"/>
        </w:rPr>
        <w:t xml:space="preserve"> </w:t>
      </w:r>
    </w:p>
    <w:p w14:paraId="36CFEE0D" w14:textId="44795D14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 de apoyo:</w:t>
      </w:r>
      <w:r w:rsidR="009518E6">
        <w:rPr>
          <w:rFonts w:ascii="Times New Roman" w:eastAsia="Arial" w:hAnsi="Times New Roman"/>
          <w:bCs/>
          <w:sz w:val="24"/>
          <w:szCs w:val="24"/>
        </w:rPr>
        <w:t xml:space="preserve"> N/A</w:t>
      </w:r>
    </w:p>
    <w:p w14:paraId="61EC3047" w14:textId="03958E08" w:rsidR="00F51763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Duración de la actividad:  </w:t>
      </w:r>
      <w:r w:rsidR="00570D19">
        <w:rPr>
          <w:rFonts w:ascii="Times New Roman" w:eastAsia="Arial" w:hAnsi="Times New Roman"/>
          <w:bCs/>
          <w:sz w:val="24"/>
          <w:szCs w:val="24"/>
        </w:rPr>
        <w:t xml:space="preserve"> 1 </w:t>
      </w:r>
      <w:r w:rsidRPr="00210C72">
        <w:rPr>
          <w:rFonts w:ascii="Times New Roman" w:eastAsia="Arial" w:hAnsi="Times New Roman"/>
          <w:bCs/>
          <w:sz w:val="24"/>
          <w:szCs w:val="24"/>
        </w:rPr>
        <w:t>hora</w:t>
      </w:r>
      <w:r w:rsidR="00570D19">
        <w:rPr>
          <w:rFonts w:ascii="Times New Roman" w:eastAsia="Arial" w:hAnsi="Times New Roman"/>
          <w:bCs/>
          <w:sz w:val="24"/>
          <w:szCs w:val="24"/>
        </w:rPr>
        <w:t>.</w:t>
      </w:r>
    </w:p>
    <w:p w14:paraId="6E14D626" w14:textId="5BCF286A" w:rsidR="00F51763" w:rsidRPr="00210C72" w:rsidRDefault="00F51763">
      <w:pPr>
        <w:spacing w:after="0" w:line="240" w:lineRule="auto"/>
        <w:rPr>
          <w:rFonts w:ascii="Times New Roman" w:eastAsia="Arial" w:hAnsi="Times New Roman"/>
          <w:bCs/>
          <w:sz w:val="24"/>
          <w:szCs w:val="24"/>
        </w:rPr>
      </w:pPr>
    </w:p>
    <w:p w14:paraId="28E1A594" w14:textId="2130B380" w:rsidR="00451A05" w:rsidRPr="00210C72" w:rsidRDefault="00FE7202" w:rsidP="00451A05">
      <w:pPr>
        <w:pStyle w:val="Default"/>
        <w:spacing w:line="360" w:lineRule="auto"/>
        <w:jc w:val="both"/>
        <w:rPr>
          <w:b/>
          <w:bCs/>
        </w:rPr>
      </w:pPr>
      <w:r w:rsidRPr="00210C72">
        <w:rPr>
          <w:b/>
          <w:bCs/>
        </w:rPr>
        <w:t xml:space="preserve">3.2 </w:t>
      </w:r>
      <w:r w:rsidR="00451A05" w:rsidRPr="00210C72">
        <w:rPr>
          <w:b/>
          <w:bCs/>
        </w:rPr>
        <w:t xml:space="preserve">Actividades de </w:t>
      </w:r>
      <w:r w:rsidR="00BA649D" w:rsidRPr="00210C72">
        <w:rPr>
          <w:b/>
          <w:bCs/>
        </w:rPr>
        <w:t xml:space="preserve">contextualización e identificación de </w:t>
      </w:r>
      <w:r w:rsidR="0E399CB2" w:rsidRPr="00210C72">
        <w:rPr>
          <w:b/>
          <w:bCs/>
        </w:rPr>
        <w:t>conocimientos</w:t>
      </w:r>
      <w:r w:rsidR="00BA649D" w:rsidRPr="00210C72">
        <w:rPr>
          <w:b/>
          <w:bCs/>
        </w:rPr>
        <w:t xml:space="preserve"> necesarios para el aprendizaje:</w:t>
      </w:r>
    </w:p>
    <w:p w14:paraId="751EED1B" w14:textId="0EB5AFAC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Descripción de la actividad: </w:t>
      </w:r>
      <w:r w:rsidR="00570D19">
        <w:rPr>
          <w:rFonts w:ascii="Times New Roman" w:eastAsia="Arial" w:hAnsi="Times New Roman"/>
          <w:bCs/>
          <w:sz w:val="24"/>
          <w:szCs w:val="24"/>
        </w:rPr>
        <w:t>En parejas realizaran la lectura del Manual para la toma de muestra de análisis de suelo y sacaran los respectivos para sacar la muestra de manera adecuada.</w:t>
      </w:r>
    </w:p>
    <w:p w14:paraId="3E7B0DDC" w14:textId="09F17852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Ambiente requerido:  </w:t>
      </w:r>
      <w:r w:rsidR="00570D19">
        <w:rPr>
          <w:rFonts w:ascii="Times New Roman" w:eastAsia="Arial" w:hAnsi="Times New Roman"/>
          <w:bCs/>
          <w:sz w:val="24"/>
          <w:szCs w:val="24"/>
        </w:rPr>
        <w:t>aula convencional</w:t>
      </w:r>
    </w:p>
    <w:p w14:paraId="11CF7DE0" w14:textId="0B5BEC07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Estrategias </w:t>
      </w:r>
      <w:r w:rsidR="000723CC" w:rsidRPr="00210C72">
        <w:rPr>
          <w:rFonts w:ascii="Times New Roman" w:eastAsia="Arial" w:hAnsi="Times New Roman"/>
          <w:bCs/>
          <w:sz w:val="24"/>
          <w:szCs w:val="24"/>
        </w:rPr>
        <w:t xml:space="preserve">o técnicas </w:t>
      </w:r>
      <w:r w:rsidRPr="00210C72">
        <w:rPr>
          <w:rFonts w:ascii="Times New Roman" w:eastAsia="Arial" w:hAnsi="Times New Roman"/>
          <w:bCs/>
          <w:sz w:val="24"/>
          <w:szCs w:val="24"/>
        </w:rPr>
        <w:t xml:space="preserve">didácticas activas:  </w:t>
      </w:r>
      <w:r w:rsidR="00570D19">
        <w:rPr>
          <w:rFonts w:ascii="Times New Roman" w:eastAsia="Arial" w:hAnsi="Times New Roman"/>
          <w:bCs/>
          <w:sz w:val="24"/>
          <w:szCs w:val="24"/>
        </w:rPr>
        <w:t>trabajo colaborativo</w:t>
      </w:r>
    </w:p>
    <w:p w14:paraId="601CC2C1" w14:textId="6F311E1B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Materiales de formación</w:t>
      </w:r>
      <w:r w:rsidR="00570D19">
        <w:rPr>
          <w:rFonts w:ascii="Times New Roman" w:eastAsia="Arial" w:hAnsi="Times New Roman"/>
          <w:bCs/>
          <w:sz w:val="24"/>
          <w:szCs w:val="24"/>
        </w:rPr>
        <w:t xml:space="preserve">: papel, </w:t>
      </w:r>
      <w:proofErr w:type="spellStart"/>
      <w:r w:rsidR="00570D19">
        <w:rPr>
          <w:rFonts w:ascii="Times New Roman" w:eastAsia="Arial" w:hAnsi="Times New Roman"/>
          <w:bCs/>
          <w:sz w:val="24"/>
          <w:szCs w:val="24"/>
        </w:rPr>
        <w:t>lapiz</w:t>
      </w:r>
      <w:proofErr w:type="spellEnd"/>
      <w:r w:rsidR="00570D19">
        <w:rPr>
          <w:rFonts w:ascii="Times New Roman" w:eastAsia="Arial" w:hAnsi="Times New Roman"/>
          <w:bCs/>
          <w:sz w:val="24"/>
          <w:szCs w:val="24"/>
        </w:rPr>
        <w:t>, herramientas digitales.</w:t>
      </w:r>
    </w:p>
    <w:p w14:paraId="4A6851C9" w14:textId="3602F4F5" w:rsidR="00DD7DE9" w:rsidRPr="00570D19" w:rsidRDefault="00DD7DE9" w:rsidP="00570D1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 de apoyo:</w:t>
      </w:r>
      <w:r w:rsidR="00570D19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="00570D19" w:rsidRPr="00570D19">
        <w:rPr>
          <w:rFonts w:ascii="Times New Roman" w:eastAsia="Arial" w:hAnsi="Times New Roman"/>
          <w:bCs/>
          <w:sz w:val="24"/>
          <w:szCs w:val="24"/>
        </w:rPr>
        <w:t xml:space="preserve">Manual general Análisis de suelos Y tejido vegetal Germán </w:t>
      </w:r>
      <w:proofErr w:type="spellStart"/>
      <w:r w:rsidR="00570D19" w:rsidRPr="00570D19">
        <w:rPr>
          <w:rFonts w:ascii="Times New Roman" w:eastAsia="Arial" w:hAnsi="Times New Roman"/>
          <w:bCs/>
          <w:sz w:val="24"/>
          <w:szCs w:val="24"/>
        </w:rPr>
        <w:t>múnera</w:t>
      </w:r>
      <w:proofErr w:type="spellEnd"/>
      <w:r w:rsidR="00570D19" w:rsidRPr="00570D19">
        <w:rPr>
          <w:rFonts w:ascii="Times New Roman" w:eastAsia="Arial" w:hAnsi="Times New Roman"/>
          <w:bCs/>
          <w:sz w:val="24"/>
          <w:szCs w:val="24"/>
        </w:rPr>
        <w:t xml:space="preserve"> </w:t>
      </w:r>
      <w:proofErr w:type="spellStart"/>
      <w:r w:rsidR="00570D19" w:rsidRPr="00570D19">
        <w:rPr>
          <w:rFonts w:ascii="Times New Roman" w:eastAsia="Arial" w:hAnsi="Times New Roman"/>
          <w:bCs/>
          <w:sz w:val="24"/>
          <w:szCs w:val="24"/>
        </w:rPr>
        <w:t>vélez</w:t>
      </w:r>
      <w:proofErr w:type="spellEnd"/>
    </w:p>
    <w:p w14:paraId="1F166689" w14:textId="570BD39D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Duración de la actividad:  </w:t>
      </w:r>
      <w:r w:rsidR="00570D19">
        <w:rPr>
          <w:rFonts w:ascii="Times New Roman" w:eastAsia="Arial" w:hAnsi="Times New Roman"/>
          <w:bCs/>
          <w:sz w:val="24"/>
          <w:szCs w:val="24"/>
        </w:rPr>
        <w:t xml:space="preserve">2 </w:t>
      </w:r>
      <w:r w:rsidRPr="00210C72">
        <w:rPr>
          <w:rFonts w:ascii="Times New Roman" w:eastAsia="Arial" w:hAnsi="Times New Roman"/>
          <w:bCs/>
          <w:sz w:val="24"/>
          <w:szCs w:val="24"/>
        </w:rPr>
        <w:t>horas.</w:t>
      </w:r>
    </w:p>
    <w:p w14:paraId="3E152328" w14:textId="354E43E6" w:rsidR="00F51763" w:rsidRPr="00210C72" w:rsidRDefault="00F51763">
      <w:pPr>
        <w:spacing w:after="0" w:line="240" w:lineRule="auto"/>
        <w:rPr>
          <w:rFonts w:ascii="Times New Roman" w:hAnsi="Times New Roman"/>
          <w:sz w:val="24"/>
          <w:szCs w:val="24"/>
          <w:lang w:val="es-MX"/>
        </w:rPr>
      </w:pPr>
    </w:p>
    <w:p w14:paraId="1ECBC812" w14:textId="470D24CF" w:rsidR="003B493D" w:rsidRPr="00210C72" w:rsidRDefault="00FE7202" w:rsidP="00451A0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10C72">
        <w:rPr>
          <w:rFonts w:ascii="Times New Roman" w:hAnsi="Times New Roman"/>
          <w:b/>
          <w:bCs/>
          <w:sz w:val="24"/>
          <w:szCs w:val="24"/>
        </w:rPr>
        <w:t xml:space="preserve">3.3 </w:t>
      </w:r>
      <w:r w:rsidR="00CC084F" w:rsidRPr="00210C72">
        <w:rPr>
          <w:rFonts w:ascii="Times New Roman" w:hAnsi="Times New Roman"/>
          <w:b/>
          <w:bCs/>
          <w:sz w:val="24"/>
          <w:szCs w:val="24"/>
        </w:rPr>
        <w:t xml:space="preserve">Actividades de </w:t>
      </w:r>
      <w:r w:rsidR="09EDA5A2" w:rsidRPr="00210C72">
        <w:rPr>
          <w:rFonts w:ascii="Times New Roman" w:hAnsi="Times New Roman"/>
          <w:b/>
          <w:bCs/>
          <w:sz w:val="24"/>
          <w:szCs w:val="24"/>
        </w:rPr>
        <w:t>apropiación</w:t>
      </w:r>
      <w:r w:rsidR="00CC084F" w:rsidRPr="00210C72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1B4C2E1D" w14:textId="1F0A1880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Descripción de la actividad: </w:t>
      </w:r>
      <w:r w:rsidR="00746796">
        <w:rPr>
          <w:rFonts w:ascii="Times New Roman" w:eastAsia="Arial" w:hAnsi="Times New Roman"/>
          <w:bCs/>
          <w:sz w:val="24"/>
          <w:szCs w:val="24"/>
        </w:rPr>
        <w:t xml:space="preserve">En parejas o de manera individual los aprendices deberán realizar un video realizando la toma de muestra de suelo en un lote de sus unidades productivas; en </w:t>
      </w:r>
      <w:proofErr w:type="spellStart"/>
      <w:r w:rsidR="00746796">
        <w:rPr>
          <w:rFonts w:ascii="Times New Roman" w:eastAsia="Arial" w:hAnsi="Times New Roman"/>
          <w:bCs/>
          <w:sz w:val="24"/>
          <w:szCs w:val="24"/>
        </w:rPr>
        <w:t>el</w:t>
      </w:r>
      <w:proofErr w:type="spellEnd"/>
      <w:r w:rsidR="00746796">
        <w:rPr>
          <w:rFonts w:ascii="Times New Roman" w:eastAsia="Arial" w:hAnsi="Times New Roman"/>
          <w:bCs/>
          <w:sz w:val="24"/>
          <w:szCs w:val="24"/>
        </w:rPr>
        <w:t xml:space="preserve"> se debe evidenciar el paso a </w:t>
      </w:r>
      <w:proofErr w:type="gramStart"/>
      <w:r w:rsidR="00746796">
        <w:rPr>
          <w:rFonts w:ascii="Times New Roman" w:eastAsia="Arial" w:hAnsi="Times New Roman"/>
          <w:bCs/>
          <w:sz w:val="24"/>
          <w:szCs w:val="24"/>
        </w:rPr>
        <w:t>paso  de</w:t>
      </w:r>
      <w:proofErr w:type="gramEnd"/>
      <w:r w:rsidR="00746796">
        <w:rPr>
          <w:rFonts w:ascii="Times New Roman" w:eastAsia="Arial" w:hAnsi="Times New Roman"/>
          <w:bCs/>
          <w:sz w:val="24"/>
          <w:szCs w:val="24"/>
        </w:rPr>
        <w:t xml:space="preserve"> </w:t>
      </w:r>
      <w:proofErr w:type="spellStart"/>
      <w:r w:rsidR="00746796">
        <w:rPr>
          <w:rFonts w:ascii="Times New Roman" w:eastAsia="Arial" w:hAnsi="Times New Roman"/>
          <w:bCs/>
          <w:sz w:val="24"/>
          <w:szCs w:val="24"/>
        </w:rPr>
        <w:t>como</w:t>
      </w:r>
      <w:proofErr w:type="spellEnd"/>
      <w:r w:rsidR="00746796">
        <w:rPr>
          <w:rFonts w:ascii="Times New Roman" w:eastAsia="Arial" w:hAnsi="Times New Roman"/>
          <w:bCs/>
          <w:sz w:val="24"/>
          <w:szCs w:val="24"/>
        </w:rPr>
        <w:t xml:space="preserve"> se toma la muestra</w:t>
      </w:r>
      <w:r w:rsidR="00556023">
        <w:rPr>
          <w:rFonts w:ascii="Times New Roman" w:eastAsia="Arial" w:hAnsi="Times New Roman"/>
          <w:bCs/>
          <w:sz w:val="24"/>
          <w:szCs w:val="24"/>
        </w:rPr>
        <w:t xml:space="preserve"> según lo  visto en la formación, manual y practica de campo</w:t>
      </w:r>
      <w:r w:rsidR="00746796">
        <w:rPr>
          <w:rFonts w:ascii="Times New Roman" w:eastAsia="Arial" w:hAnsi="Times New Roman"/>
          <w:bCs/>
          <w:sz w:val="24"/>
          <w:szCs w:val="24"/>
        </w:rPr>
        <w:t xml:space="preserve"> y adicional deben </w:t>
      </w:r>
      <w:proofErr w:type="spellStart"/>
      <w:r w:rsidR="00556023">
        <w:rPr>
          <w:rFonts w:ascii="Times New Roman" w:eastAsia="Arial" w:hAnsi="Times New Roman"/>
          <w:bCs/>
          <w:sz w:val="24"/>
          <w:szCs w:val="24"/>
        </w:rPr>
        <w:t>entregra</w:t>
      </w:r>
      <w:proofErr w:type="spellEnd"/>
      <w:r w:rsidR="00556023">
        <w:rPr>
          <w:rFonts w:ascii="Times New Roman" w:eastAsia="Arial" w:hAnsi="Times New Roman"/>
          <w:bCs/>
          <w:sz w:val="24"/>
          <w:szCs w:val="24"/>
        </w:rPr>
        <w:t xml:space="preserve"> la muestra debidamente empacada y rotulada como si se fuera a realizar </w:t>
      </w:r>
      <w:proofErr w:type="spellStart"/>
      <w:r w:rsidR="00556023">
        <w:rPr>
          <w:rFonts w:ascii="Times New Roman" w:eastAsia="Arial" w:hAnsi="Times New Roman"/>
          <w:bCs/>
          <w:sz w:val="24"/>
          <w:szCs w:val="24"/>
        </w:rPr>
        <w:t>envio</w:t>
      </w:r>
      <w:proofErr w:type="spellEnd"/>
      <w:r w:rsidR="00556023">
        <w:rPr>
          <w:rFonts w:ascii="Times New Roman" w:eastAsia="Arial" w:hAnsi="Times New Roman"/>
          <w:bCs/>
          <w:sz w:val="24"/>
          <w:szCs w:val="24"/>
        </w:rPr>
        <w:t xml:space="preserve"> a laboratorio.</w:t>
      </w:r>
    </w:p>
    <w:p w14:paraId="5491C3CF" w14:textId="2D89EC85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Ambiente requerido:  </w:t>
      </w:r>
      <w:r w:rsidR="00556023">
        <w:rPr>
          <w:rFonts w:ascii="Times New Roman" w:eastAsia="Arial" w:hAnsi="Times New Roman"/>
          <w:bCs/>
          <w:sz w:val="24"/>
          <w:szCs w:val="24"/>
        </w:rPr>
        <w:t>Unidad productiva.</w:t>
      </w:r>
    </w:p>
    <w:p w14:paraId="7711BBA8" w14:textId="25656F1E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Estrategias </w:t>
      </w:r>
      <w:r w:rsidR="00D83FDF" w:rsidRPr="00210C72">
        <w:rPr>
          <w:rFonts w:ascii="Times New Roman" w:eastAsia="Arial" w:hAnsi="Times New Roman"/>
          <w:bCs/>
          <w:sz w:val="24"/>
          <w:szCs w:val="24"/>
        </w:rPr>
        <w:t xml:space="preserve">o técnicas </w:t>
      </w:r>
      <w:r w:rsidRPr="00210C72">
        <w:rPr>
          <w:rFonts w:ascii="Times New Roman" w:eastAsia="Arial" w:hAnsi="Times New Roman"/>
          <w:bCs/>
          <w:sz w:val="24"/>
          <w:szCs w:val="24"/>
        </w:rPr>
        <w:t xml:space="preserve">didácticas activas:  </w:t>
      </w:r>
      <w:r w:rsidR="009B5B6E" w:rsidRPr="009B5B6E">
        <w:rPr>
          <w:rFonts w:ascii="Times New Roman" w:eastAsia="Arial" w:hAnsi="Times New Roman"/>
          <w:bCs/>
          <w:sz w:val="24"/>
          <w:szCs w:val="24"/>
        </w:rPr>
        <w:t>Aprendizaje experiencial</w:t>
      </w:r>
    </w:p>
    <w:p w14:paraId="7E59059A" w14:textId="53A8D2A6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Materiales de formación</w:t>
      </w:r>
      <w:r w:rsidR="009B5B6E">
        <w:rPr>
          <w:rFonts w:ascii="Times New Roman" w:eastAsia="Arial" w:hAnsi="Times New Roman"/>
          <w:bCs/>
          <w:sz w:val="24"/>
          <w:szCs w:val="24"/>
        </w:rPr>
        <w:t>: N/A</w:t>
      </w:r>
    </w:p>
    <w:p w14:paraId="3838E29A" w14:textId="7B07E00B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 de apoyo:</w:t>
      </w:r>
      <w:r w:rsidR="009B5B6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="009B5B6E" w:rsidRPr="00570D19">
        <w:rPr>
          <w:rFonts w:ascii="Times New Roman" w:eastAsia="Arial" w:hAnsi="Times New Roman"/>
          <w:bCs/>
          <w:sz w:val="24"/>
          <w:szCs w:val="24"/>
        </w:rPr>
        <w:t xml:space="preserve">Manual general Análisis de suelos Y tejido vegetal Germán </w:t>
      </w:r>
      <w:proofErr w:type="spellStart"/>
      <w:r w:rsidR="009B5B6E" w:rsidRPr="00570D19">
        <w:rPr>
          <w:rFonts w:ascii="Times New Roman" w:eastAsia="Arial" w:hAnsi="Times New Roman"/>
          <w:bCs/>
          <w:sz w:val="24"/>
          <w:szCs w:val="24"/>
        </w:rPr>
        <w:t>múnera</w:t>
      </w:r>
      <w:proofErr w:type="spellEnd"/>
      <w:r w:rsidR="009B5B6E" w:rsidRPr="00570D19">
        <w:rPr>
          <w:rFonts w:ascii="Times New Roman" w:eastAsia="Arial" w:hAnsi="Times New Roman"/>
          <w:bCs/>
          <w:sz w:val="24"/>
          <w:szCs w:val="24"/>
        </w:rPr>
        <w:t xml:space="preserve"> </w:t>
      </w:r>
      <w:proofErr w:type="spellStart"/>
      <w:r w:rsidR="009B5B6E" w:rsidRPr="00570D19">
        <w:rPr>
          <w:rFonts w:ascii="Times New Roman" w:eastAsia="Arial" w:hAnsi="Times New Roman"/>
          <w:bCs/>
          <w:sz w:val="24"/>
          <w:szCs w:val="24"/>
        </w:rPr>
        <w:t>vélez</w:t>
      </w:r>
      <w:proofErr w:type="spellEnd"/>
    </w:p>
    <w:p w14:paraId="0793078B" w14:textId="1FC33DE3" w:rsidR="00F51763" w:rsidRPr="00210C72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Evidencias de aprendizaje:</w:t>
      </w:r>
      <w:r w:rsidR="009B5B6E">
        <w:rPr>
          <w:rFonts w:ascii="Times New Roman" w:eastAsia="Arial" w:hAnsi="Times New Roman"/>
          <w:bCs/>
          <w:sz w:val="24"/>
          <w:szCs w:val="24"/>
        </w:rPr>
        <w:t xml:space="preserve"> video y muestra de suelo.</w:t>
      </w:r>
    </w:p>
    <w:p w14:paraId="1225360E" w14:textId="11D09D0F" w:rsidR="00F51763" w:rsidRPr="00210C72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Instrumentos de evaluación:</w:t>
      </w:r>
      <w:r w:rsidR="009B5B6E">
        <w:rPr>
          <w:rFonts w:ascii="Times New Roman" w:eastAsia="Arial" w:hAnsi="Times New Roman"/>
          <w:bCs/>
          <w:sz w:val="24"/>
          <w:szCs w:val="24"/>
        </w:rPr>
        <w:t xml:space="preserve"> rubrica</w:t>
      </w:r>
    </w:p>
    <w:p w14:paraId="0B52CEA0" w14:textId="7F47CE5E" w:rsidR="00746796" w:rsidRDefault="00DD7DE9" w:rsidP="0074679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es-ES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Duración de la actividad:  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24 </w:t>
      </w:r>
      <w:r w:rsidRPr="00210C72">
        <w:rPr>
          <w:rFonts w:ascii="Times New Roman" w:eastAsia="Arial" w:hAnsi="Times New Roman"/>
          <w:bCs/>
          <w:sz w:val="24"/>
          <w:szCs w:val="24"/>
        </w:rPr>
        <w:t>horas.</w:t>
      </w:r>
    </w:p>
    <w:p w14:paraId="20F97FB9" w14:textId="77777777" w:rsidR="00746796" w:rsidRDefault="00746796" w:rsidP="0074679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es-ES"/>
        </w:rPr>
      </w:pPr>
    </w:p>
    <w:p w14:paraId="42C352DF" w14:textId="02CD81CE" w:rsidR="00815D58" w:rsidRPr="00746796" w:rsidRDefault="00FE7202" w:rsidP="0074679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hAnsi="Times New Roman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210C72">
        <w:rPr>
          <w:rFonts w:ascii="Times New Roman" w:hAnsi="Times New Roman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210C72">
        <w:rPr>
          <w:rFonts w:ascii="Times New Roman" w:hAnsi="Times New Roman"/>
          <w:b/>
          <w:bCs/>
          <w:color w:val="000000"/>
          <w:sz w:val="24"/>
          <w:szCs w:val="24"/>
          <w:lang w:eastAsia="es-ES"/>
        </w:rPr>
        <w:t>d</w:t>
      </w:r>
      <w:r w:rsidR="00815D58" w:rsidRPr="00210C72">
        <w:rPr>
          <w:rFonts w:ascii="Times New Roman" w:hAnsi="Times New Roman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1E26431" w14:textId="6A9EC631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Descripción de la actividad: </w:t>
      </w:r>
      <w:r w:rsidR="009B5B6E">
        <w:rPr>
          <w:rFonts w:ascii="Times New Roman" w:eastAsia="Arial" w:hAnsi="Times New Roman"/>
          <w:bCs/>
          <w:sz w:val="24"/>
          <w:szCs w:val="24"/>
        </w:rPr>
        <w:t xml:space="preserve">En parejas 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se les asignara un planteamiento de una situación para la asesoría de una finca cafetera; en esta deberán aplicar todo lo relacionado con nutrición y establecimiento del cultivo de café. </w:t>
      </w:r>
    </w:p>
    <w:p w14:paraId="152A9F91" w14:textId="682779B2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Ambiente requerido:  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aula convencional </w:t>
      </w:r>
    </w:p>
    <w:p w14:paraId="1F384995" w14:textId="6976EBE0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Estrategias </w:t>
      </w:r>
      <w:r w:rsidR="00D83FDF" w:rsidRPr="00210C72">
        <w:rPr>
          <w:rFonts w:ascii="Times New Roman" w:eastAsia="Arial" w:hAnsi="Times New Roman"/>
          <w:bCs/>
          <w:sz w:val="24"/>
          <w:szCs w:val="24"/>
        </w:rPr>
        <w:t xml:space="preserve">o técnicas </w:t>
      </w:r>
      <w:r w:rsidRPr="00210C72">
        <w:rPr>
          <w:rFonts w:ascii="Times New Roman" w:eastAsia="Arial" w:hAnsi="Times New Roman"/>
          <w:bCs/>
          <w:sz w:val="24"/>
          <w:szCs w:val="24"/>
        </w:rPr>
        <w:t xml:space="preserve">didácticas activas:  </w:t>
      </w:r>
      <w:r w:rsidR="007309DC">
        <w:rPr>
          <w:rFonts w:ascii="Times New Roman" w:eastAsia="Arial" w:hAnsi="Times New Roman"/>
          <w:bCs/>
          <w:sz w:val="24"/>
          <w:szCs w:val="24"/>
        </w:rPr>
        <w:t>taller aplicado</w:t>
      </w:r>
    </w:p>
    <w:p w14:paraId="2E043272" w14:textId="53177D28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Materiales de formación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: papel, </w:t>
      </w:r>
      <w:proofErr w:type="spellStart"/>
      <w:r w:rsidR="007309DC">
        <w:rPr>
          <w:rFonts w:ascii="Times New Roman" w:eastAsia="Arial" w:hAnsi="Times New Roman"/>
          <w:bCs/>
          <w:sz w:val="24"/>
          <w:szCs w:val="24"/>
        </w:rPr>
        <w:t>lapiz</w:t>
      </w:r>
      <w:proofErr w:type="spellEnd"/>
      <w:r w:rsidR="007309DC">
        <w:rPr>
          <w:rFonts w:ascii="Times New Roman" w:eastAsia="Arial" w:hAnsi="Times New Roman"/>
          <w:bCs/>
          <w:sz w:val="24"/>
          <w:szCs w:val="24"/>
        </w:rPr>
        <w:t>, calculadora.</w:t>
      </w:r>
    </w:p>
    <w:p w14:paraId="4D6B8CAE" w14:textId="00A21896" w:rsidR="00DD7DE9" w:rsidRPr="00210C7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Material de apoyo: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 teoría y practicas vistas en formación.</w:t>
      </w:r>
    </w:p>
    <w:p w14:paraId="68B81950" w14:textId="255118A3" w:rsidR="00F51763" w:rsidRPr="00210C72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Evidencias de aprendizaje: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 taller</w:t>
      </w:r>
    </w:p>
    <w:p w14:paraId="79B009A5" w14:textId="2C897CC6" w:rsidR="00F51763" w:rsidRPr="00210C72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>Instrumentos de evaluación: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 rubrica</w:t>
      </w:r>
    </w:p>
    <w:p w14:paraId="3200C7DA" w14:textId="3540C6EC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  <w:r w:rsidRPr="00210C72">
        <w:rPr>
          <w:rFonts w:ascii="Times New Roman" w:eastAsia="Arial" w:hAnsi="Times New Roman"/>
          <w:bCs/>
          <w:sz w:val="24"/>
          <w:szCs w:val="24"/>
        </w:rPr>
        <w:t xml:space="preserve">Duración de la actividad:  </w:t>
      </w:r>
      <w:r w:rsidR="007309DC">
        <w:rPr>
          <w:rFonts w:ascii="Times New Roman" w:eastAsia="Arial" w:hAnsi="Times New Roman"/>
          <w:bCs/>
          <w:sz w:val="24"/>
          <w:szCs w:val="24"/>
        </w:rPr>
        <w:t xml:space="preserve">45 </w:t>
      </w:r>
      <w:r w:rsidRPr="00210C72">
        <w:rPr>
          <w:rFonts w:ascii="Times New Roman" w:eastAsia="Arial" w:hAnsi="Times New Roman"/>
          <w:bCs/>
          <w:sz w:val="24"/>
          <w:szCs w:val="24"/>
        </w:rPr>
        <w:t>horas.</w:t>
      </w:r>
    </w:p>
    <w:p w14:paraId="111C2667" w14:textId="7FF9E8A6" w:rsidR="006F117A" w:rsidRDefault="006F117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</w:p>
    <w:p w14:paraId="315F2117" w14:textId="298541B4" w:rsidR="006F117A" w:rsidRDefault="006F117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</w:p>
    <w:p w14:paraId="783661C4" w14:textId="77777777" w:rsidR="006F117A" w:rsidRPr="00210C72" w:rsidRDefault="006F117A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Times New Roman" w:eastAsia="Arial" w:hAnsi="Times New Roman"/>
          <w:bCs/>
          <w:sz w:val="24"/>
          <w:szCs w:val="24"/>
        </w:rPr>
      </w:pPr>
    </w:p>
    <w:p w14:paraId="41CAF45F" w14:textId="168F9CC8" w:rsidR="00F51763" w:rsidRPr="00210C72" w:rsidRDefault="00F5176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s-ES"/>
        </w:rPr>
      </w:pPr>
    </w:p>
    <w:p w14:paraId="09BB763B" w14:textId="6A050B8A" w:rsidR="00B53D0D" w:rsidRPr="00210C72" w:rsidRDefault="00B53D0D" w:rsidP="00033399">
      <w:pPr>
        <w:spacing w:after="0" w:line="360" w:lineRule="auto"/>
        <w:jc w:val="both"/>
        <w:rPr>
          <w:rFonts w:ascii="Times New Roman" w:eastAsiaTheme="majorEastAsia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4. </w:t>
      </w:r>
      <w:r w:rsidR="00743A27" w:rsidRPr="00210C72">
        <w:rPr>
          <w:rFonts w:ascii="Times New Roman" w:eastAsiaTheme="majorEastAsia" w:hAnsi="Times New Roman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33"/>
        <w:gridCol w:w="1395"/>
        <w:gridCol w:w="1882"/>
        <w:gridCol w:w="1644"/>
        <w:gridCol w:w="1882"/>
        <w:gridCol w:w="1593"/>
      </w:tblGrid>
      <w:tr w:rsidR="007659AA" w:rsidRPr="00210C72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210C72" w:rsidRDefault="007659AA" w:rsidP="00F51763">
            <w:pPr>
              <w:spacing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210C72" w:rsidRDefault="007659AA" w:rsidP="00F51763">
            <w:pPr>
              <w:spacing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210C72" w:rsidRDefault="007659AA" w:rsidP="00F51763">
            <w:pPr>
              <w:spacing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210C72" w:rsidRDefault="007659AA" w:rsidP="00F51763">
            <w:pPr>
              <w:spacing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210C72" w:rsidRDefault="007659AA" w:rsidP="00F51763">
            <w:pPr>
              <w:spacing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210C72" w:rsidRDefault="007659AA" w:rsidP="00F51763">
            <w:pPr>
              <w:spacing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210C72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123815E1" w:rsidR="007659AA" w:rsidRPr="00E47DE6" w:rsidRDefault="00E5315E" w:rsidP="00BB464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E6">
              <w:rPr>
                <w:rFonts w:ascii="Times New Roman" w:hAnsi="Times New Roman"/>
                <w:bCs/>
                <w:sz w:val="24"/>
                <w:szCs w:val="24"/>
              </w:rPr>
              <w:t xml:space="preserve">Ejecución </w:t>
            </w:r>
          </w:p>
        </w:tc>
        <w:tc>
          <w:tcPr>
            <w:tcW w:w="1634" w:type="dxa"/>
          </w:tcPr>
          <w:p w14:paraId="3ECAD240" w14:textId="77777777" w:rsidR="00E5315E" w:rsidRPr="001115BB" w:rsidRDefault="00E5315E" w:rsidP="00E5315E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5BB">
              <w:rPr>
                <w:rFonts w:ascii="Times New Roman" w:hAnsi="Times New Roman"/>
                <w:bCs/>
                <w:sz w:val="24"/>
                <w:szCs w:val="24"/>
              </w:rPr>
              <w:t xml:space="preserve">intervenir sistema agrícola con Alternativas de solución Sostenibles dentro del marco de las </w:t>
            </w:r>
            <w:proofErr w:type="spellStart"/>
            <w:r w:rsidRPr="001115BB">
              <w:rPr>
                <w:rFonts w:ascii="Times New Roman" w:hAnsi="Times New Roman"/>
                <w:bCs/>
                <w:sz w:val="24"/>
                <w:szCs w:val="24"/>
              </w:rPr>
              <w:t>bpa</w:t>
            </w:r>
            <w:proofErr w:type="spellEnd"/>
            <w:r w:rsidRPr="001115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574F07D" w14:textId="6C5718D0" w:rsidR="007659AA" w:rsidRPr="00210C72" w:rsidRDefault="007659AA" w:rsidP="00BB464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266AA656" w:rsidR="007659AA" w:rsidRPr="001115BB" w:rsidRDefault="001115BB" w:rsidP="00BB464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5BB">
              <w:rPr>
                <w:rFonts w:ascii="Times New Roman" w:hAnsi="Times New Roman"/>
                <w:bCs/>
                <w:sz w:val="24"/>
                <w:szCs w:val="24"/>
              </w:rPr>
              <w:t>Realizar la dosificación y aplicación de fertilizantes y abonos, según las deficiencias nutricionales del cultivo, los resultados del análisis del suelo, las características del terreno, el ciclo de producción y las recomendaciones técnicas, para conservar el normal desarrollo de las plantas.</w:t>
            </w:r>
          </w:p>
        </w:tc>
        <w:tc>
          <w:tcPr>
            <w:tcW w:w="1698" w:type="dxa"/>
          </w:tcPr>
          <w:p w14:paraId="779EE26E" w14:textId="77777777" w:rsidR="00E47DE6" w:rsidRPr="00E47DE6" w:rsidRDefault="00E47DE6" w:rsidP="00E47DE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E6">
              <w:rPr>
                <w:rFonts w:ascii="Times New Roman" w:hAnsi="Times New Roman"/>
                <w:bCs/>
                <w:sz w:val="24"/>
                <w:szCs w:val="24"/>
              </w:rPr>
              <w:t>Desempeño: video toma de muestra de suelo.</w:t>
            </w:r>
          </w:p>
          <w:p w14:paraId="755A08CF" w14:textId="77777777" w:rsidR="00E47DE6" w:rsidRPr="00E47DE6" w:rsidRDefault="00E47DE6" w:rsidP="00E47DE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BA8A9F" w14:textId="77777777" w:rsidR="00E47DE6" w:rsidRPr="00E47DE6" w:rsidRDefault="001115BB" w:rsidP="00E47DE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E6">
              <w:rPr>
                <w:rFonts w:ascii="Times New Roman" w:hAnsi="Times New Roman"/>
                <w:bCs/>
                <w:sz w:val="24"/>
                <w:szCs w:val="24"/>
              </w:rPr>
              <w:t>Producto</w:t>
            </w:r>
            <w:r w:rsidR="00E47DE6" w:rsidRPr="00E47DE6">
              <w:rPr>
                <w:rFonts w:ascii="Times New Roman" w:hAnsi="Times New Roman"/>
                <w:bCs/>
                <w:sz w:val="24"/>
                <w:szCs w:val="24"/>
              </w:rPr>
              <w:t>: muestra de suelo debidamente rotulada</w:t>
            </w:r>
          </w:p>
          <w:p w14:paraId="5B44C7BC" w14:textId="77777777" w:rsidR="001115BB" w:rsidRPr="00E47DE6" w:rsidRDefault="001115BB" w:rsidP="00BB464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E5EC53" w14:textId="0A6B12D6" w:rsidR="001115BB" w:rsidRPr="00210C72" w:rsidRDefault="001115BB" w:rsidP="00BB464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7DE6">
              <w:rPr>
                <w:rFonts w:ascii="Times New Roman" w:hAnsi="Times New Roman"/>
                <w:bCs/>
                <w:sz w:val="24"/>
                <w:szCs w:val="24"/>
              </w:rPr>
              <w:t>Conocimiento:</w:t>
            </w:r>
            <w:r w:rsidR="00E47DE6" w:rsidRPr="00E47DE6">
              <w:rPr>
                <w:rFonts w:ascii="Times New Roman" w:hAnsi="Times New Roman"/>
                <w:bCs/>
                <w:sz w:val="24"/>
                <w:szCs w:val="24"/>
              </w:rPr>
              <w:t xml:space="preserve"> Taller aplicado fertilización.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</w:tcPr>
          <w:p w14:paraId="3ADC39F9" w14:textId="004AB85C" w:rsidR="00F3763E" w:rsidRPr="00F3763E" w:rsidRDefault="00F3763E" w:rsidP="00BB464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763E">
              <w:rPr>
                <w:rFonts w:ascii="Times New Roman" w:hAnsi="Times New Roman"/>
                <w:bCs/>
                <w:sz w:val="24"/>
                <w:szCs w:val="24"/>
              </w:rPr>
              <w:t>Identifica los problemas nutricionales de la planta por su comportamiento externo y sus síntomas, y sus consecuencias.</w:t>
            </w:r>
          </w:p>
          <w:p w14:paraId="4CDF522A" w14:textId="3EDCE223" w:rsidR="008C661F" w:rsidRDefault="003B3F53" w:rsidP="00BB464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53">
              <w:rPr>
                <w:rFonts w:ascii="Times New Roman" w:hAnsi="Times New Roman"/>
                <w:bCs/>
                <w:sz w:val="24"/>
                <w:szCs w:val="24"/>
              </w:rPr>
              <w:t xml:space="preserve">Toma muestras de suelos para su análisis en laboratorio según las recomendaciones técnicas. </w:t>
            </w:r>
          </w:p>
          <w:p w14:paraId="23A802B2" w14:textId="2EC4BEFA" w:rsidR="007659AA" w:rsidRPr="00210C72" w:rsidRDefault="003B3F53" w:rsidP="00BB464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3F53">
              <w:rPr>
                <w:rFonts w:ascii="Times New Roman" w:hAnsi="Times New Roman"/>
                <w:bCs/>
                <w:sz w:val="24"/>
                <w:szCs w:val="24"/>
              </w:rPr>
              <w:t>Aplica los fertilizantes y abonos en las formas, dosis y épocas recomendadas de acuerdo al ciclo de producción del cultivo.</w:t>
            </w:r>
          </w:p>
        </w:tc>
        <w:tc>
          <w:tcPr>
            <w:tcW w:w="1711" w:type="dxa"/>
          </w:tcPr>
          <w:p w14:paraId="2764B229" w14:textId="77777777" w:rsidR="007659AA" w:rsidRDefault="003B3F53" w:rsidP="00BB464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Aprendizaje experiencial</w:t>
            </w:r>
          </w:p>
          <w:p w14:paraId="51F8B71D" w14:textId="77777777" w:rsidR="003B3F53" w:rsidRDefault="003B3F53" w:rsidP="00BB464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262258" w14:textId="44B6E496" w:rsidR="003B3F53" w:rsidRDefault="00AF57DE" w:rsidP="00BB464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Taller aplicado</w:t>
            </w:r>
          </w:p>
          <w:p w14:paraId="376C1872" w14:textId="48F2B1F8" w:rsidR="00AF57DE" w:rsidRDefault="00AF57DE" w:rsidP="00BB464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A247CB" w14:textId="2C422965" w:rsidR="00AF57DE" w:rsidRDefault="00AF57DE" w:rsidP="00BB464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Rubrica</w:t>
            </w:r>
          </w:p>
          <w:p w14:paraId="7F7C38A2" w14:textId="64023BA4" w:rsidR="00AF57DE" w:rsidRPr="00210C72" w:rsidRDefault="00AF57DE" w:rsidP="00AF57D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Pr="00210C72" w:rsidRDefault="00F51763" w:rsidP="009448E8">
      <w:pPr>
        <w:tabs>
          <w:tab w:val="left" w:pos="1470"/>
        </w:tabs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C72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0CCB4776" w14:textId="602EDF10" w:rsidR="00F51763" w:rsidRPr="00210C72" w:rsidRDefault="00B53D0D" w:rsidP="009448E8">
      <w:pPr>
        <w:tabs>
          <w:tab w:val="left" w:pos="147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>5. GLOSARIO DE TÉRMINOS</w:t>
      </w:r>
    </w:p>
    <w:p w14:paraId="4D30AC57" w14:textId="77777777" w:rsidR="006F79A4" w:rsidRPr="00210C72" w:rsidRDefault="006F79A4" w:rsidP="002E7FB9">
      <w:pPr>
        <w:pStyle w:val="NormalWeb"/>
      </w:pPr>
      <w:r w:rsidRPr="00210C72">
        <w:rPr>
          <w:rStyle w:val="Textoennegrita"/>
        </w:rPr>
        <w:t>Abono orgánico:</w:t>
      </w:r>
      <w:r w:rsidRPr="00210C72">
        <w:t xml:space="preserve"> Producto natural que mejora las propiedades físicas, químicas y biológicas del suelo, proveniente de residuos vegetales, estiércol u otros materiales orgánicos.</w:t>
      </w:r>
    </w:p>
    <w:p w14:paraId="5F5056C0" w14:textId="77777777" w:rsidR="006F79A4" w:rsidRPr="00210C72" w:rsidRDefault="006F79A4" w:rsidP="002E7FB9">
      <w:pPr>
        <w:pStyle w:val="NormalWeb"/>
      </w:pPr>
      <w:r w:rsidRPr="00210C72">
        <w:rPr>
          <w:rStyle w:val="Textoennegrita"/>
        </w:rPr>
        <w:t>Abono químico (fertilizante inorgánico):</w:t>
      </w:r>
      <w:r w:rsidRPr="00210C72">
        <w:t xml:space="preserve"> Sustancia de origen industrial que aporta nutrientes de forma inmediata y específica al cultivo.</w:t>
      </w:r>
    </w:p>
    <w:p w14:paraId="281CF917" w14:textId="77777777" w:rsidR="006F79A4" w:rsidRPr="00210C72" w:rsidRDefault="006F79A4" w:rsidP="002E7FB9">
      <w:pPr>
        <w:pStyle w:val="NormalWeb"/>
      </w:pPr>
      <w:r w:rsidRPr="00210C72">
        <w:rPr>
          <w:rStyle w:val="Textoennegrita"/>
        </w:rPr>
        <w:lastRenderedPageBreak/>
        <w:t>Análisis de suelo:</w:t>
      </w:r>
      <w:r w:rsidRPr="00210C72">
        <w:t xml:space="preserve"> Estudio de laboratorio que determina la fertilidad del suelo, la disponibilidad de nutrientes y sus propiedades químicas (pH, materia orgánica, macro y micronutrientes).</w:t>
      </w:r>
    </w:p>
    <w:p w14:paraId="7A8CAC10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Biofertilizante:</w:t>
      </w:r>
      <w:r w:rsidRPr="00210C72">
        <w:t xml:space="preserve"> Producto elaborado a partir de microorganismos benéficos que mejoran la absorción de nutrientes por las plantas.</w:t>
      </w:r>
    </w:p>
    <w:p w14:paraId="01B1D14F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Ciclo fenológico:</w:t>
      </w:r>
      <w:r w:rsidRPr="00210C72">
        <w:t xml:space="preserve"> Conjunto de etapas de desarrollo de la planta, desde la germinación hasta la producción.</w:t>
      </w:r>
    </w:p>
    <w:p w14:paraId="1DB781F8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Compactación del suelo:</w:t>
      </w:r>
      <w:r w:rsidRPr="00210C72">
        <w:t xml:space="preserve"> Condición en la que las partículas del suelo están muy unidas, dificultando la aireación, el drenaje y el crecimiento radicular.</w:t>
      </w:r>
    </w:p>
    <w:p w14:paraId="2401B867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Deficiencia nutricional:</w:t>
      </w:r>
      <w:r w:rsidRPr="00210C72">
        <w:t xml:space="preserve"> Estado en el que la planta presenta síntomas visibles (clorosis, necrosis, deformaciones) o invisibles por falta de un nutriente esencial.</w:t>
      </w:r>
    </w:p>
    <w:p w14:paraId="710BFF76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Dosis de fertilización:</w:t>
      </w:r>
      <w:r w:rsidRPr="00210C72">
        <w:t xml:space="preserve"> Cantidad específica de fertilizante recomendada para un cultivo, según análisis de suelo, estado fenológico y requerimientos nutricionales.</w:t>
      </w:r>
    </w:p>
    <w:p w14:paraId="74544CF9" w14:textId="77777777" w:rsidR="006F79A4" w:rsidRPr="00210C72" w:rsidRDefault="006F79A4" w:rsidP="006F79A4">
      <w:pPr>
        <w:pStyle w:val="NormalWeb"/>
      </w:pPr>
      <w:proofErr w:type="spellStart"/>
      <w:r w:rsidRPr="00210C72">
        <w:rPr>
          <w:rStyle w:val="Textoennegrita"/>
        </w:rPr>
        <w:t>Fertirrigación</w:t>
      </w:r>
      <w:proofErr w:type="spellEnd"/>
      <w:r w:rsidRPr="00210C72">
        <w:rPr>
          <w:rStyle w:val="Textoennegrita"/>
        </w:rPr>
        <w:t>:</w:t>
      </w:r>
      <w:r w:rsidRPr="00210C72">
        <w:t xml:space="preserve"> Técnica de aplicación de fertilizantes disueltos en agua mediante el sistema de riego.</w:t>
      </w:r>
    </w:p>
    <w:p w14:paraId="6119D714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Fertilización de mantenimiento:</w:t>
      </w:r>
      <w:r w:rsidRPr="00210C72">
        <w:t xml:space="preserve"> Aplicación de nutrientes periódicos para sostener la producción y reponer los extraídos por la cosecha.</w:t>
      </w:r>
    </w:p>
    <w:p w14:paraId="375D0663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Materia orgánica:</w:t>
      </w:r>
      <w:r w:rsidRPr="00210C72">
        <w:t xml:space="preserve"> Fracción del suelo compuesta por restos de plantas y animales en descomposición, esencial para mejorar la fertilidad y la estructura.</w:t>
      </w:r>
    </w:p>
    <w:p w14:paraId="06CAE1EE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Micronutrientes:</w:t>
      </w:r>
      <w:r w:rsidRPr="00210C72">
        <w:t xml:space="preserve"> Nutrientes requeridos en pequeñas </w:t>
      </w:r>
      <w:proofErr w:type="gramStart"/>
      <w:r w:rsidRPr="00210C72">
        <w:t>cantidades</w:t>
      </w:r>
      <w:proofErr w:type="gramEnd"/>
      <w:r w:rsidRPr="00210C72">
        <w:t xml:space="preserve"> pero vitales para el desarrollo del cultivo, como hierro (Fe), zinc (Zn), boro (B), manganeso (Mn), cobre (Cu) y molibdeno (Mo).</w:t>
      </w:r>
    </w:p>
    <w:p w14:paraId="304A1265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Mineralización:</w:t>
      </w:r>
      <w:r w:rsidRPr="00210C72">
        <w:t xml:space="preserve"> Proceso por el cual la materia orgánica se descompone y libera nutrientes disponibles para las plantas.</w:t>
      </w:r>
    </w:p>
    <w:p w14:paraId="24B0899B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Nutrientes esenciales:</w:t>
      </w:r>
      <w:r w:rsidRPr="00210C72">
        <w:t xml:space="preserve"> Elementos químicos indispensables para el crecimiento y desarrollo de las plantas, como nitrógeno (N), fósforo (P), potasio (K), entre otros.</w:t>
      </w:r>
    </w:p>
    <w:p w14:paraId="239BBBC7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pH del suelo:</w:t>
      </w:r>
      <w:r w:rsidRPr="00210C72">
        <w:t xml:space="preserve"> Medida de acidez o alcalinidad que influye en la disponibilidad de nutrientes y en la actividad microbiana.</w:t>
      </w:r>
    </w:p>
    <w:p w14:paraId="287F8B2D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Plan de fertilización:</w:t>
      </w:r>
      <w:r w:rsidRPr="00210C72">
        <w:t xml:space="preserve"> Documento técnico que organiza y programa la aplicación de nutrientes en un cultivo de acuerdo con análisis de suelo, etapa de desarrollo y sostenibilidad.</w:t>
      </w:r>
    </w:p>
    <w:p w14:paraId="400AF492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Sostenibilidad agrícola:</w:t>
      </w:r>
      <w:r w:rsidRPr="00210C72">
        <w:t xml:space="preserve"> Conjunto de prácticas que permiten mantener la productividad del cultivo sin deteriorar el suelo, el agua ni la biodiversidad.</w:t>
      </w:r>
    </w:p>
    <w:p w14:paraId="7F5559DB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lastRenderedPageBreak/>
        <w:t>Trampas de nutrientes:</w:t>
      </w:r>
      <w:r w:rsidRPr="00210C72">
        <w:t xml:space="preserve"> Pérdidas de nutrientes por procesos como lixiviación, volatilización o escorrentía.</w:t>
      </w:r>
    </w:p>
    <w:p w14:paraId="08651814" w14:textId="77777777" w:rsidR="006F79A4" w:rsidRPr="00210C72" w:rsidRDefault="006F79A4" w:rsidP="006F79A4">
      <w:pPr>
        <w:pStyle w:val="NormalWeb"/>
      </w:pPr>
      <w:r w:rsidRPr="00210C72">
        <w:rPr>
          <w:rStyle w:val="Textoennegrita"/>
        </w:rPr>
        <w:t>Unidad fertilizante:</w:t>
      </w:r>
      <w:r w:rsidRPr="00210C72">
        <w:t xml:space="preserve"> Expresión de la cantidad de nutriente puro que contiene un fertilizante, usada para calcular dosis exactas.</w:t>
      </w:r>
    </w:p>
    <w:p w14:paraId="01304A4C" w14:textId="77777777" w:rsidR="006F79A4" w:rsidRPr="00210C72" w:rsidRDefault="006F79A4" w:rsidP="009448E8">
      <w:pPr>
        <w:tabs>
          <w:tab w:val="left" w:pos="1470"/>
        </w:tabs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5ADBB07" w14:textId="77777777" w:rsidR="009448E8" w:rsidRPr="00210C72" w:rsidRDefault="009448E8" w:rsidP="009448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812BFE" w14:textId="60F798CC" w:rsidR="00B53D0D" w:rsidRPr="00210C72" w:rsidRDefault="00B53D0D" w:rsidP="009448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>6. REFERENTES BILBIOGRÁFICOS</w:t>
      </w:r>
    </w:p>
    <w:p w14:paraId="37611D36" w14:textId="6BA7FBF7" w:rsidR="00F51763" w:rsidRPr="00210C72" w:rsidRDefault="00B53D0D" w:rsidP="00033399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10C72">
        <w:rPr>
          <w:rFonts w:ascii="Times New Roman" w:hAnsi="Times New Roman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210C72">
        <w:rPr>
          <w:rFonts w:ascii="Times New Roman" w:hAnsi="Times New Roman"/>
          <w:sz w:val="24"/>
          <w:szCs w:val="24"/>
        </w:rPr>
        <w:t>. (</w:t>
      </w:r>
      <w:r w:rsidR="00E413A0" w:rsidRPr="00210C72">
        <w:rPr>
          <w:rFonts w:ascii="Times New Roman" w:hAnsi="Times New Roman"/>
          <w:b/>
          <w:bCs/>
          <w:sz w:val="24"/>
          <w:szCs w:val="24"/>
        </w:rPr>
        <w:t>BIBLIOGRAFÍA / WEBGRAFÍA).</w:t>
      </w:r>
    </w:p>
    <w:p w14:paraId="273ED487" w14:textId="11379CEE" w:rsidR="00D878A0" w:rsidRPr="00210C72" w:rsidRDefault="00D878A0" w:rsidP="00D878A0">
      <w:pPr>
        <w:pStyle w:val="NormalWeb"/>
      </w:pPr>
      <w:r w:rsidRPr="00210C72">
        <w:t xml:space="preserve">Cenicafé. (2018). </w:t>
      </w:r>
      <w:r w:rsidRPr="00846193">
        <w:rPr>
          <w:i/>
          <w:iCs/>
        </w:rPr>
        <w:t>Guía para la nutrición y fertilización en cafetales</w:t>
      </w:r>
      <w:r w:rsidRPr="00210C72">
        <w:t>. Chinchiná, Colombia: Centro Nacional de Investigaciones de Café.</w:t>
      </w:r>
    </w:p>
    <w:p w14:paraId="306BFEE2" w14:textId="25F02C57" w:rsidR="00D878A0" w:rsidRPr="00210C72" w:rsidRDefault="00D878A0" w:rsidP="00D878A0">
      <w:pPr>
        <w:pStyle w:val="NormalWeb"/>
      </w:pPr>
      <w:r w:rsidRPr="00210C72">
        <w:t xml:space="preserve">FAO. (2017). </w:t>
      </w:r>
      <w:r w:rsidRPr="00846193">
        <w:rPr>
          <w:i/>
          <w:iCs/>
        </w:rPr>
        <w:t>Manejo sostenible de suelos agrícolas</w:t>
      </w:r>
      <w:r w:rsidRPr="00210C72">
        <w:t xml:space="preserve">. Organización de las Naciones Unidas para la Alimentación y la Agricultura. </w:t>
      </w:r>
      <w:hyperlink r:id="rId11" w:tgtFrame="_new" w:history="1">
        <w:r w:rsidRPr="00846193">
          <w:t>http://www.fao.org/3/i6937s/i6937s.pdf</w:t>
        </w:r>
      </w:hyperlink>
    </w:p>
    <w:p w14:paraId="3A1DF4A6" w14:textId="3519C497" w:rsidR="00D878A0" w:rsidRPr="00210C72" w:rsidRDefault="00D878A0" w:rsidP="00D878A0">
      <w:pPr>
        <w:pStyle w:val="NormalWeb"/>
      </w:pPr>
      <w:r w:rsidRPr="00210C72">
        <w:t xml:space="preserve">SENA. (2020). </w:t>
      </w:r>
      <w:r w:rsidRPr="00846193">
        <w:rPr>
          <w:i/>
          <w:iCs/>
        </w:rPr>
        <w:t>Manual de Buenas Prácticas Agrícolas en Café</w:t>
      </w:r>
      <w:r w:rsidRPr="00210C72">
        <w:t>. Servicio Nacional de Aprendizaje – SENA.</w:t>
      </w:r>
    </w:p>
    <w:p w14:paraId="2A3F6843" w14:textId="23A74C64" w:rsidR="00D878A0" w:rsidRPr="00210C72" w:rsidRDefault="00D878A0" w:rsidP="00D878A0">
      <w:pPr>
        <w:pStyle w:val="NormalWeb"/>
      </w:pPr>
      <w:r w:rsidRPr="00210C72">
        <w:t xml:space="preserve"> Área de Innovaciones Educativas. (2003). </w:t>
      </w:r>
      <w:r w:rsidRPr="00846193">
        <w:rPr>
          <w:i/>
          <w:iCs/>
        </w:rPr>
        <w:t>Estrategias y técnicas de aprendizaje</w:t>
      </w:r>
      <w:r w:rsidRPr="00210C72">
        <w:t>. Ministerio de Educación.</w:t>
      </w:r>
    </w:p>
    <w:p w14:paraId="51491903" w14:textId="5258F082" w:rsidR="0092729E" w:rsidRPr="00210C72" w:rsidRDefault="00D878A0" w:rsidP="00D878A0">
      <w:pPr>
        <w:pStyle w:val="NormalWeb"/>
      </w:pPr>
      <w:r w:rsidRPr="00210C72">
        <w:t xml:space="preserve"> </w:t>
      </w:r>
      <w:proofErr w:type="spellStart"/>
      <w:r w:rsidRPr="00210C72">
        <w:t>Boff</w:t>
      </w:r>
      <w:proofErr w:type="spellEnd"/>
      <w:r w:rsidRPr="00210C72">
        <w:t xml:space="preserve">, L. (2002). </w:t>
      </w:r>
      <w:r w:rsidRPr="00846193">
        <w:rPr>
          <w:i/>
          <w:iCs/>
        </w:rPr>
        <w:t>Ecología: grito de la Tierra, grito de los pobres</w:t>
      </w:r>
      <w:r w:rsidRPr="00210C72">
        <w:t>. Madrid: Editorial Trotta.</w:t>
      </w:r>
    </w:p>
    <w:p w14:paraId="5CAA70A7" w14:textId="77777777" w:rsidR="0092729E" w:rsidRPr="00210C72" w:rsidRDefault="0092729E" w:rsidP="009448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FC10496" w14:textId="77777777" w:rsidR="0092729E" w:rsidRPr="00210C72" w:rsidRDefault="0092729E" w:rsidP="009448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4A3AAC" w14:textId="11B09E99" w:rsidR="00B53D0D" w:rsidRPr="00210C72" w:rsidRDefault="00B53D0D" w:rsidP="009448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t>7. CONTROL DEL DOCUMENTO</w:t>
      </w:r>
    </w:p>
    <w:p w14:paraId="3EB68442" w14:textId="77777777" w:rsidR="0092729E" w:rsidRPr="00210C72" w:rsidRDefault="0092729E" w:rsidP="009448E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210C72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Fecha</w:t>
            </w:r>
          </w:p>
        </w:tc>
      </w:tr>
      <w:tr w:rsidR="00B53D0D" w:rsidRPr="00210C72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C698B47" w14:textId="47AD4D18" w:rsidR="00B53D0D" w:rsidRPr="00210C72" w:rsidRDefault="00D878A0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 xml:space="preserve">Liliana Marcela </w:t>
            </w:r>
            <w:proofErr w:type="spellStart"/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Alvarez</w:t>
            </w:r>
            <w:proofErr w:type="spellEnd"/>
          </w:p>
        </w:tc>
        <w:tc>
          <w:tcPr>
            <w:tcW w:w="1559" w:type="dxa"/>
          </w:tcPr>
          <w:p w14:paraId="78111428" w14:textId="6E69A2F2" w:rsidR="00B53D0D" w:rsidRPr="00210C72" w:rsidRDefault="00D878A0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 xml:space="preserve">Instructora </w:t>
            </w:r>
          </w:p>
        </w:tc>
        <w:tc>
          <w:tcPr>
            <w:tcW w:w="1701" w:type="dxa"/>
          </w:tcPr>
          <w:p w14:paraId="423F3BFD" w14:textId="3FD90576" w:rsidR="00B53D0D" w:rsidRPr="00210C72" w:rsidRDefault="00D878A0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campesena</w:t>
            </w:r>
            <w:proofErr w:type="spellEnd"/>
          </w:p>
        </w:tc>
        <w:tc>
          <w:tcPr>
            <w:tcW w:w="2551" w:type="dxa"/>
          </w:tcPr>
          <w:p w14:paraId="0EED43B0" w14:textId="5C575613" w:rsidR="00B53D0D" w:rsidRPr="00210C72" w:rsidRDefault="005D1C44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30A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D878A0" w:rsidRPr="00210C72">
              <w:rPr>
                <w:rFonts w:ascii="Times New Roman" w:hAnsi="Times New Roman"/>
                <w:b/>
                <w:sz w:val="24"/>
                <w:szCs w:val="24"/>
              </w:rPr>
              <w:t>/09/2025</w:t>
            </w:r>
          </w:p>
        </w:tc>
      </w:tr>
    </w:tbl>
    <w:p w14:paraId="4D6657C4" w14:textId="6B9F3312" w:rsidR="0092729E" w:rsidRDefault="0092729E" w:rsidP="0003339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557736F8" w14:textId="5984A4A1" w:rsidR="0010389F" w:rsidRDefault="0010389F" w:rsidP="0003339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50AC9AD7" w14:textId="08BD0898" w:rsidR="0010389F" w:rsidRDefault="0010389F" w:rsidP="0003339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56FF6491" w14:textId="77777777" w:rsidR="0010389F" w:rsidRPr="00210C72" w:rsidRDefault="0010389F" w:rsidP="0003339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2E14072D" w14:textId="7AFCC033" w:rsidR="00B53D0D" w:rsidRPr="00210C72" w:rsidRDefault="00B53D0D" w:rsidP="0003339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10C72">
        <w:rPr>
          <w:rFonts w:ascii="Times New Roman" w:hAnsi="Times New Roman"/>
          <w:b/>
          <w:sz w:val="24"/>
          <w:szCs w:val="24"/>
        </w:rPr>
        <w:lastRenderedPageBreak/>
        <w:t xml:space="preserve">8. CONTROL DE CAMBIOS </w:t>
      </w:r>
      <w:r w:rsidRPr="00210C72">
        <w:rPr>
          <w:rFonts w:ascii="Times New Roman" w:hAnsi="Times New Roman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2"/>
        <w:gridCol w:w="2658"/>
        <w:gridCol w:w="1543"/>
        <w:gridCol w:w="1559"/>
        <w:gridCol w:w="830"/>
        <w:gridCol w:w="1925"/>
      </w:tblGrid>
      <w:tr w:rsidR="00B53D0D" w:rsidRPr="00210C72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210C72" w:rsidRDefault="00B53D0D" w:rsidP="00F517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Razón del Cambio</w:t>
            </w:r>
          </w:p>
        </w:tc>
      </w:tr>
      <w:tr w:rsidR="00B53D0D" w:rsidRPr="00210C72" w14:paraId="7D3D6392" w14:textId="77777777" w:rsidTr="00F51763">
        <w:tc>
          <w:tcPr>
            <w:tcW w:w="1235" w:type="dxa"/>
          </w:tcPr>
          <w:p w14:paraId="225C3536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C72">
              <w:rPr>
                <w:rFonts w:ascii="Times New Roman" w:hAnsi="Times New Roman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210C72" w:rsidRDefault="00B53D0D" w:rsidP="0003339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210C72" w:rsidRDefault="0092729E" w:rsidP="0092729E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2729E" w:rsidRPr="00210C72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4F95F" w14:textId="77777777" w:rsidR="003C4E74" w:rsidRDefault="003C4E74">
      <w:pPr>
        <w:spacing w:after="0" w:line="240" w:lineRule="auto"/>
      </w:pPr>
      <w:r>
        <w:separator/>
      </w:r>
    </w:p>
  </w:endnote>
  <w:endnote w:type="continuationSeparator" w:id="0">
    <w:p w14:paraId="71F31D24" w14:textId="77777777" w:rsidR="003C4E74" w:rsidRDefault="003C4E74">
      <w:pPr>
        <w:spacing w:after="0" w:line="240" w:lineRule="auto"/>
      </w:pPr>
      <w:r>
        <w:continuationSeparator/>
      </w:r>
    </w:p>
  </w:endnote>
  <w:endnote w:type="continuationNotice" w:id="1">
    <w:p w14:paraId="43990BB2" w14:textId="77777777" w:rsidR="003C4E74" w:rsidRDefault="003C4E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badi MT Condensed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2F6F4" w14:textId="77777777" w:rsidR="003C4E74" w:rsidRDefault="003C4E74">
      <w:pPr>
        <w:spacing w:after="0" w:line="240" w:lineRule="auto"/>
      </w:pPr>
      <w:r>
        <w:separator/>
      </w:r>
    </w:p>
  </w:footnote>
  <w:footnote w:type="continuationSeparator" w:id="0">
    <w:p w14:paraId="34547DC1" w14:textId="77777777" w:rsidR="003C4E74" w:rsidRDefault="003C4E74">
      <w:pPr>
        <w:spacing w:after="0" w:line="240" w:lineRule="auto"/>
      </w:pPr>
      <w:r>
        <w:continuationSeparator/>
      </w:r>
    </w:p>
  </w:footnote>
  <w:footnote w:type="continuationNotice" w:id="1">
    <w:p w14:paraId="64A00ACE" w14:textId="77777777" w:rsidR="003C4E74" w:rsidRDefault="003C4E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3C4E74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3C4E74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3D79BA"/>
    <w:multiLevelType w:val="multilevel"/>
    <w:tmpl w:val="28E6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23911"/>
    <w:multiLevelType w:val="hybridMultilevel"/>
    <w:tmpl w:val="38C44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8"/>
  </w:num>
  <w:num w:numId="8">
    <w:abstractNumId w:val="2"/>
  </w:num>
  <w:num w:numId="9">
    <w:abstractNumId w:val="10"/>
  </w:num>
  <w:num w:numId="10">
    <w:abstractNumId w:val="25"/>
  </w:num>
  <w:num w:numId="11">
    <w:abstractNumId w:val="6"/>
  </w:num>
  <w:num w:numId="12">
    <w:abstractNumId w:val="5"/>
  </w:num>
  <w:num w:numId="13">
    <w:abstractNumId w:val="15"/>
  </w:num>
  <w:num w:numId="14">
    <w:abstractNumId w:val="16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8"/>
  </w:num>
  <w:num w:numId="20">
    <w:abstractNumId w:val="20"/>
  </w:num>
  <w:num w:numId="21">
    <w:abstractNumId w:val="13"/>
  </w:num>
  <w:num w:numId="22">
    <w:abstractNumId w:val="12"/>
  </w:num>
  <w:num w:numId="23">
    <w:abstractNumId w:val="11"/>
  </w:num>
  <w:num w:numId="24">
    <w:abstractNumId w:val="23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9"/>
  </w:num>
  <w:num w:numId="30">
    <w:abstractNumId w:val="4"/>
  </w:num>
  <w:num w:numId="31">
    <w:abstractNumId w:val="9"/>
  </w:num>
  <w:num w:numId="3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0389F"/>
    <w:rsid w:val="001115BB"/>
    <w:rsid w:val="00117BFB"/>
    <w:rsid w:val="00172F63"/>
    <w:rsid w:val="00174851"/>
    <w:rsid w:val="001C508E"/>
    <w:rsid w:val="001D75C8"/>
    <w:rsid w:val="00210C72"/>
    <w:rsid w:val="00233A9B"/>
    <w:rsid w:val="002D12AD"/>
    <w:rsid w:val="002E0F5A"/>
    <w:rsid w:val="002E7FB9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3F53"/>
    <w:rsid w:val="003B493D"/>
    <w:rsid w:val="003C4E74"/>
    <w:rsid w:val="003F57A2"/>
    <w:rsid w:val="00400D09"/>
    <w:rsid w:val="00417AA3"/>
    <w:rsid w:val="00424075"/>
    <w:rsid w:val="004360C9"/>
    <w:rsid w:val="00444A2D"/>
    <w:rsid w:val="00451A05"/>
    <w:rsid w:val="004673B2"/>
    <w:rsid w:val="004A3CD4"/>
    <w:rsid w:val="00502891"/>
    <w:rsid w:val="00504738"/>
    <w:rsid w:val="005242C6"/>
    <w:rsid w:val="00537159"/>
    <w:rsid w:val="00553E9D"/>
    <w:rsid w:val="00556023"/>
    <w:rsid w:val="00570D19"/>
    <w:rsid w:val="005931AF"/>
    <w:rsid w:val="005D1C44"/>
    <w:rsid w:val="005D3455"/>
    <w:rsid w:val="005D762E"/>
    <w:rsid w:val="005E2F69"/>
    <w:rsid w:val="005E716B"/>
    <w:rsid w:val="00604A19"/>
    <w:rsid w:val="00646F55"/>
    <w:rsid w:val="0065207B"/>
    <w:rsid w:val="00672C46"/>
    <w:rsid w:val="006866E9"/>
    <w:rsid w:val="006A0BF0"/>
    <w:rsid w:val="006F117A"/>
    <w:rsid w:val="006F79A4"/>
    <w:rsid w:val="00702E2E"/>
    <w:rsid w:val="00721CC1"/>
    <w:rsid w:val="007309DC"/>
    <w:rsid w:val="00743A27"/>
    <w:rsid w:val="00746796"/>
    <w:rsid w:val="007553B0"/>
    <w:rsid w:val="00761526"/>
    <w:rsid w:val="00763DBE"/>
    <w:rsid w:val="007659AA"/>
    <w:rsid w:val="00780434"/>
    <w:rsid w:val="007C3AB2"/>
    <w:rsid w:val="007D4273"/>
    <w:rsid w:val="00805B0D"/>
    <w:rsid w:val="00815D58"/>
    <w:rsid w:val="00834292"/>
    <w:rsid w:val="00845E20"/>
    <w:rsid w:val="00846193"/>
    <w:rsid w:val="00880A59"/>
    <w:rsid w:val="00886060"/>
    <w:rsid w:val="008C661F"/>
    <w:rsid w:val="008D48E0"/>
    <w:rsid w:val="008D7773"/>
    <w:rsid w:val="008F5A23"/>
    <w:rsid w:val="009015A5"/>
    <w:rsid w:val="0092729E"/>
    <w:rsid w:val="009448E8"/>
    <w:rsid w:val="009518E6"/>
    <w:rsid w:val="009B40D0"/>
    <w:rsid w:val="009B5B6E"/>
    <w:rsid w:val="009B6B97"/>
    <w:rsid w:val="009D3278"/>
    <w:rsid w:val="00A233CF"/>
    <w:rsid w:val="00A30720"/>
    <w:rsid w:val="00A63563"/>
    <w:rsid w:val="00A87CFA"/>
    <w:rsid w:val="00A92164"/>
    <w:rsid w:val="00A93D42"/>
    <w:rsid w:val="00AF57DE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BC2466"/>
    <w:rsid w:val="00BD1C35"/>
    <w:rsid w:val="00C40C7E"/>
    <w:rsid w:val="00CA46F1"/>
    <w:rsid w:val="00CA7209"/>
    <w:rsid w:val="00CC084F"/>
    <w:rsid w:val="00CC09B2"/>
    <w:rsid w:val="00CE69A9"/>
    <w:rsid w:val="00CF085B"/>
    <w:rsid w:val="00CF66F5"/>
    <w:rsid w:val="00D11770"/>
    <w:rsid w:val="00D277E1"/>
    <w:rsid w:val="00D83FDF"/>
    <w:rsid w:val="00D85CF8"/>
    <w:rsid w:val="00D878A0"/>
    <w:rsid w:val="00DC52B5"/>
    <w:rsid w:val="00DD7DE9"/>
    <w:rsid w:val="00E34F6F"/>
    <w:rsid w:val="00E413A0"/>
    <w:rsid w:val="00E47DE6"/>
    <w:rsid w:val="00E5315E"/>
    <w:rsid w:val="00E5319B"/>
    <w:rsid w:val="00E54187"/>
    <w:rsid w:val="00E84005"/>
    <w:rsid w:val="00E85AFD"/>
    <w:rsid w:val="00EB21B5"/>
    <w:rsid w:val="00EB5C81"/>
    <w:rsid w:val="00EE736D"/>
    <w:rsid w:val="00F123C0"/>
    <w:rsid w:val="00F2679D"/>
    <w:rsid w:val="00F30AB2"/>
    <w:rsid w:val="00F3763E"/>
    <w:rsid w:val="00F439FE"/>
    <w:rsid w:val="00F51763"/>
    <w:rsid w:val="00F6068A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nfasis">
    <w:name w:val="Emphasis"/>
    <w:basedOn w:val="Fuentedeprrafopredeter"/>
    <w:uiPriority w:val="20"/>
    <w:qFormat/>
    <w:rsid w:val="00D878A0"/>
    <w:rPr>
      <w:i/>
      <w:iCs/>
    </w:rPr>
  </w:style>
  <w:style w:type="paragraph" w:customStyle="1" w:styleId="Pa0">
    <w:name w:val="Pa0"/>
    <w:basedOn w:val="Default"/>
    <w:next w:val="Default"/>
    <w:uiPriority w:val="99"/>
    <w:rsid w:val="00570D19"/>
    <w:pPr>
      <w:spacing w:line="241" w:lineRule="atLeast"/>
    </w:pPr>
    <w:rPr>
      <w:rFonts w:ascii="Century Gothic" w:hAnsi="Century Gothic"/>
      <w:color w:val="auto"/>
    </w:rPr>
  </w:style>
  <w:style w:type="character" w:customStyle="1" w:styleId="A0">
    <w:name w:val="A0"/>
    <w:uiPriority w:val="99"/>
    <w:rsid w:val="00570D19"/>
    <w:rPr>
      <w:rFonts w:cs="Century Gothic"/>
      <w:b/>
      <w:bCs/>
      <w:i/>
      <w:iCs/>
      <w:color w:val="DDB96C"/>
      <w:sz w:val="48"/>
      <w:szCs w:val="48"/>
    </w:rPr>
  </w:style>
  <w:style w:type="character" w:customStyle="1" w:styleId="A1">
    <w:name w:val="A1"/>
    <w:uiPriority w:val="99"/>
    <w:rsid w:val="00570D19"/>
    <w:rPr>
      <w:rFonts w:ascii="Abadi MT Condensed Light" w:hAnsi="Abadi MT Condensed Light" w:cs="Abadi MT Condensed Light"/>
      <w:color w:val="003E06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ao.org/3/i6937s/i6937s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543</TotalTime>
  <Pages>7</Pages>
  <Words>1570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LILIANA ALVAREZ</cp:lastModifiedBy>
  <cp:revision>145</cp:revision>
  <cp:lastPrinted>2016-06-08T13:42:00Z</cp:lastPrinted>
  <dcterms:created xsi:type="dcterms:W3CDTF">2023-05-11T21:49:00Z</dcterms:created>
  <dcterms:modified xsi:type="dcterms:W3CDTF">2025-10-24T02:48:00Z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